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37D4AD4" w:rsidP="36D213C8" w:rsidRDefault="00A67A2B" w14:paraId="0D588888" w14:textId="1B3A19A3" w14:noSpellErr="1">
      <w:pPr>
        <w:spacing w:after="0" w:afterAutospacing="off" w:line="240" w:lineRule="auto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36D213C8" w:rsidR="00A67A2B">
        <w:rPr>
          <w:rFonts w:ascii="Arial" w:hAnsi="Arial" w:cs="Arial"/>
          <w:b w:val="1"/>
          <w:bCs w:val="1"/>
          <w:sz w:val="28"/>
          <w:szCs w:val="28"/>
        </w:rPr>
        <w:t xml:space="preserve">UConn Academic </w:t>
      </w:r>
      <w:r w:rsidRPr="36D213C8" w:rsidR="137D4AD4">
        <w:rPr>
          <w:rFonts w:ascii="Arial" w:hAnsi="Arial" w:cs="Arial"/>
          <w:b w:val="1"/>
          <w:bCs w:val="1"/>
          <w:sz w:val="28"/>
          <w:szCs w:val="28"/>
        </w:rPr>
        <w:t xml:space="preserve">Dismissal Appeal Form </w:t>
      </w:r>
      <w:r w:rsidRPr="36D213C8" w:rsidR="00BB0A2F">
        <w:rPr>
          <w:rFonts w:ascii="Arial" w:hAnsi="Arial" w:cs="Arial"/>
          <w:b w:val="1"/>
          <w:bCs w:val="1"/>
          <w:sz w:val="28"/>
          <w:szCs w:val="28"/>
        </w:rPr>
        <w:t>(Sample)</w:t>
      </w:r>
    </w:p>
    <w:p w:rsidRPr="00F6571A" w:rsidR="00A67A2B" w:rsidP="36D213C8" w:rsidRDefault="00F6571A" w14:paraId="302BE46D" w14:textId="0298A5AC" w14:noSpellErr="1">
      <w:pPr>
        <w:spacing w:after="0" w:afterAutospacing="off" w:line="240" w:lineRule="auto"/>
        <w:rPr>
          <w:rFonts w:ascii="Arial" w:hAnsi="Arial" w:cs="Arial"/>
          <w:b w:val="1"/>
          <w:bCs w:val="1"/>
        </w:rPr>
      </w:pPr>
      <w:r w:rsidRPr="36D213C8" w:rsidR="00F6571A">
        <w:rPr>
          <w:rFonts w:ascii="Arial" w:hAnsi="Arial" w:cs="Arial"/>
        </w:rPr>
        <w:t xml:space="preserve">These are the questions for your academic </w:t>
      </w:r>
      <w:r w:rsidRPr="36D213C8" w:rsidR="00F6571A">
        <w:rPr>
          <w:rFonts w:ascii="Arial" w:hAnsi="Arial" w:cs="Arial"/>
        </w:rPr>
        <w:t>dismissal</w:t>
      </w:r>
      <w:r w:rsidRPr="36D213C8" w:rsidR="00F6571A">
        <w:rPr>
          <w:rFonts w:ascii="Arial" w:hAnsi="Arial" w:cs="Arial"/>
        </w:rPr>
        <w:t xml:space="preserve"> appeal. Download this form to draft your answers and review them with your academic success advisor or campus support staff. Start early to be ready </w:t>
      </w:r>
      <w:r w:rsidRPr="36D213C8" w:rsidR="00F6571A">
        <w:rPr>
          <w:rFonts w:ascii="Arial" w:hAnsi="Arial" w:cs="Arial"/>
        </w:rPr>
        <w:t xml:space="preserve">well </w:t>
      </w:r>
      <w:r w:rsidRPr="36D213C8" w:rsidR="00F6571A">
        <w:rPr>
          <w:rFonts w:ascii="Arial" w:hAnsi="Arial" w:cs="Arial"/>
        </w:rPr>
        <w:t>before the January 2, 2026 (4:00 PM) deadline.</w:t>
      </w:r>
    </w:p>
    <w:p w:rsidRPr="00454F41" w:rsidR="00454F41" w:rsidP="36D213C8" w:rsidRDefault="00454F41" w14:paraId="3D702E76" w14:textId="77777777" w14:noSpellErr="1">
      <w:pPr>
        <w:spacing w:after="0" w:afterAutospacing="off" w:line="240" w:lineRule="auto"/>
        <w:jc w:val="center"/>
        <w:rPr>
          <w:rFonts w:ascii="Arial" w:hAnsi="Arial" w:cs="Arial"/>
          <w:b w:val="1"/>
          <w:bCs w:val="1"/>
        </w:rPr>
      </w:pPr>
    </w:p>
    <w:p w:rsidR="3B6B5B09" w:rsidP="36D213C8" w:rsidRDefault="3B6B5B09" w14:paraId="1101631B" w14:textId="4CC6FC76" w14:noSpellErr="1">
      <w:pPr>
        <w:spacing w:after="0" w:afterAutospacing="off" w:line="240" w:lineRule="auto"/>
        <w:rPr>
          <w:rFonts w:ascii="Arial" w:hAnsi="Arial" w:eastAsia="Aptos" w:cs="Arial"/>
          <w:i w:val="1"/>
          <w:iCs w:val="1"/>
        </w:rPr>
      </w:pPr>
      <w:r w:rsidRPr="36D213C8" w:rsidR="3B6B5B09">
        <w:rPr>
          <w:rFonts w:ascii="Arial" w:hAnsi="Arial" w:eastAsia="Aptos" w:cs="Arial"/>
          <w:i w:val="1"/>
          <w:iCs w:val="1"/>
        </w:rPr>
        <w:t xml:space="preserve">To appeal your academic dismissal decision, provide a thorough and thoughtful response to each of the following questions. Your answers should clearly explain the circumstances that contributed to your academic challenges, the steps </w:t>
      </w:r>
      <w:r w:rsidRPr="36D213C8" w:rsidR="3B6B5B09">
        <w:rPr>
          <w:rFonts w:ascii="Arial" w:hAnsi="Arial" w:eastAsia="Aptos" w:cs="Arial"/>
          <w:i w:val="1"/>
          <w:iCs w:val="1"/>
        </w:rPr>
        <w:t>you’ve</w:t>
      </w:r>
      <w:r w:rsidRPr="36D213C8" w:rsidR="3B6B5B09">
        <w:rPr>
          <w:rFonts w:ascii="Arial" w:hAnsi="Arial" w:eastAsia="Aptos" w:cs="Arial"/>
          <w:i w:val="1"/>
          <w:iCs w:val="1"/>
        </w:rPr>
        <w:t xml:space="preserve"> taken to address them, and why you believe you are now prepared to succeed if you are </w:t>
      </w:r>
      <w:r w:rsidRPr="36D213C8" w:rsidR="3B6B5B09">
        <w:rPr>
          <w:rFonts w:ascii="Arial" w:hAnsi="Arial" w:eastAsia="Aptos" w:cs="Arial"/>
          <w:i w:val="1"/>
          <w:iCs w:val="1"/>
        </w:rPr>
        <w:t>retained</w:t>
      </w:r>
      <w:r w:rsidRPr="36D213C8" w:rsidR="3B6B5B09">
        <w:rPr>
          <w:rFonts w:ascii="Arial" w:hAnsi="Arial" w:eastAsia="Aptos" w:cs="Arial"/>
          <w:i w:val="1"/>
          <w:iCs w:val="1"/>
        </w:rPr>
        <w:t>.</w:t>
      </w:r>
    </w:p>
    <w:p w:rsidRPr="00454F41" w:rsidR="00C51291" w:rsidP="36D213C8" w:rsidRDefault="00C51291" w14:paraId="111A4734" w14:textId="77777777" w14:noSpellErr="1">
      <w:pPr>
        <w:spacing w:after="0" w:afterAutospacing="off" w:line="240" w:lineRule="auto"/>
        <w:rPr>
          <w:rFonts w:ascii="Arial" w:hAnsi="Arial" w:eastAsia="Aptos" w:cs="Arial"/>
          <w:i w:val="1"/>
          <w:iCs w:val="1"/>
        </w:rPr>
      </w:pPr>
    </w:p>
    <w:p w:rsidRPr="00290D68" w:rsidR="00C51291" w:rsidP="36D213C8" w:rsidRDefault="00C51291" w14:paraId="4ABD5C44" w14:noSpellErr="1" w14:textId="0AD7D447">
      <w:pPr>
        <w:numPr>
          <w:ilvl w:val="0"/>
          <w:numId w:val="7"/>
        </w:numPr>
        <w:spacing w:after="0" w:afterAutospacing="off" w:line="240" w:lineRule="auto"/>
        <w:ind/>
        <w:rPr>
          <w:rFonts w:ascii="Arial" w:hAnsi="Arial" w:eastAsia="Aptos" w:cs="Arial"/>
          <w:b w:val="1"/>
          <w:bCs w:val="1"/>
          <w:i w:val="1"/>
          <w:iCs w:val="1"/>
          <w:color w:val="000000" w:themeColor="text1"/>
        </w:rPr>
      </w:pPr>
      <w:r w:rsidRPr="36D213C8" w:rsidR="00290D68">
        <w:rPr>
          <w:rFonts w:ascii="Arial" w:hAnsi="Arial" w:eastAsia="Aptos" w:cs="Arial"/>
          <w:b w:val="1"/>
          <w:bCs w:val="1"/>
          <w:i w:val="1"/>
          <w:iCs w:val="1"/>
          <w:color w:val="C00000"/>
        </w:rPr>
        <w:t>CRITICAL INFORMATION: The Academic Dismissal Appeal and the Financial Aid Satisfactory Academic Progress (SAP) appeal processes are </w:t>
      </w:r>
      <w:r w:rsidRPr="36D213C8" w:rsidR="00143CAA">
        <w:rPr>
          <w:rFonts w:ascii="Arial" w:hAnsi="Arial" w:eastAsia="Aptos" w:cs="Arial"/>
          <w:b w:val="1"/>
          <w:bCs w:val="1"/>
          <w:i w:val="1"/>
          <w:iCs w:val="1"/>
          <w:color w:val="C00000"/>
        </w:rPr>
        <w:t>separate</w:t>
      </w:r>
      <w:r w:rsidRPr="36D213C8" w:rsidR="00290D68">
        <w:rPr>
          <w:rFonts w:ascii="Arial" w:hAnsi="Arial" w:eastAsia="Aptos" w:cs="Arial"/>
          <w:b w:val="1"/>
          <w:bCs w:val="1"/>
          <w:i w:val="1"/>
          <w:iCs w:val="1"/>
          <w:color w:val="C00000"/>
        </w:rPr>
        <w:t xml:space="preserve">, and each </w:t>
      </w:r>
      <w:r w:rsidRPr="36D213C8" w:rsidR="00290D68">
        <w:rPr>
          <w:rFonts w:ascii="Arial" w:hAnsi="Arial" w:eastAsia="Aptos" w:cs="Arial"/>
          <w:b w:val="1"/>
          <w:bCs w:val="1"/>
          <w:i w:val="1"/>
          <w:iCs w:val="1"/>
          <w:color w:val="C00000"/>
        </w:rPr>
        <w:t>requires</w:t>
      </w:r>
      <w:r w:rsidRPr="36D213C8" w:rsidR="00290D68">
        <w:rPr>
          <w:rFonts w:ascii="Arial" w:hAnsi="Arial" w:eastAsia="Aptos" w:cs="Arial"/>
          <w:b w:val="1"/>
          <w:bCs w:val="1"/>
          <w:i w:val="1"/>
          <w:iCs w:val="1"/>
          <w:color w:val="C00000"/>
        </w:rPr>
        <w:t xml:space="preserve"> its own individual form. For further clarification, visit this page: </w:t>
      </w:r>
      <w:hyperlink r:id="R9e0ac7a4821a4551">
        <w:r w:rsidRPr="36D213C8" w:rsidR="2CE56159">
          <w:rPr>
            <w:rStyle w:val="Hyperlink"/>
            <w:rFonts w:ascii="Arial" w:hAnsi="Arial" w:eastAsia="Aptos" w:cs="Arial"/>
            <w:b w:val="1"/>
            <w:bCs w:val="1"/>
            <w:i w:val="1"/>
            <w:iCs w:val="1"/>
            <w:color w:val="C00000"/>
          </w:rPr>
          <w:t xml:space="preserve"> Satisfactory Academic Progress (SAP) and Pace.</w:t>
        </w:r>
      </w:hyperlink>
    </w:p>
    <w:p w:rsidRPr="00290D68" w:rsidR="00290D68" w:rsidP="36D213C8" w:rsidRDefault="00290D68" w14:paraId="09637B8D" w14:textId="77777777" w14:noSpellErr="1">
      <w:pPr>
        <w:numPr>
          <w:ilvl w:val="0"/>
          <w:numId w:val="8"/>
        </w:numPr>
        <w:spacing w:after="0" w:afterAutospacing="off" w:line="240" w:lineRule="auto"/>
        <w:rPr>
          <w:rFonts w:ascii="Arial" w:hAnsi="Arial" w:eastAsia="Aptos" w:cs="Arial"/>
          <w:i w:val="1"/>
          <w:iCs w:val="1"/>
        </w:rPr>
      </w:pPr>
      <w:r w:rsidRPr="36D213C8" w:rsidR="00290D68">
        <w:rPr>
          <w:rFonts w:ascii="Arial" w:hAnsi="Arial" w:eastAsia="Aptos" w:cs="Arial"/>
          <w:b w:val="1"/>
          <w:bCs w:val="1"/>
          <w:i w:val="1"/>
          <w:iCs w:val="1"/>
        </w:rPr>
        <w:t>Important:</w:t>
      </w:r>
      <w:r w:rsidRPr="36D213C8" w:rsidR="00290D68">
        <w:rPr>
          <w:rFonts w:ascii="Arial" w:hAnsi="Arial" w:eastAsia="Aptos" w:cs="Arial"/>
          <w:i w:val="1"/>
          <w:iCs w:val="1"/>
        </w:rPr>
        <w:t xml:space="preserve"> It is highly recommended that students complete their academic dismissal appeals using a laptop or computer and not a cell phone to ensure successful submission.</w:t>
      </w:r>
    </w:p>
    <w:p w:rsidRPr="00290D68" w:rsidR="00C51291" w:rsidP="36D213C8" w:rsidRDefault="00C51291" w14:paraId="7EF43463" w14:noSpellErr="1" w14:textId="155997BC">
      <w:pPr>
        <w:spacing w:after="0" w:afterAutospacing="off" w:line="240" w:lineRule="auto"/>
        <w:ind w:left="720"/>
        <w:rPr>
          <w:rFonts w:ascii="Arial" w:hAnsi="Arial" w:eastAsia="Aptos" w:cs="Arial"/>
          <w:i w:val="1"/>
          <w:iCs w:val="1"/>
        </w:rPr>
      </w:pPr>
      <w:r w:rsidRPr="36D213C8" w:rsidR="00290D68">
        <w:rPr>
          <w:rFonts w:ascii="Arial" w:hAnsi="Arial" w:eastAsia="Aptos" w:cs="Arial"/>
          <w:i w:val="1"/>
          <w:iCs w:val="1"/>
        </w:rPr>
        <w:t xml:space="preserve">For tips on how to write a comprehensive dismissal appeal, visit the following webpage: </w:t>
      </w:r>
      <w:hyperlink r:id="R7304951f426548fa">
        <w:r w:rsidRPr="36D213C8" w:rsidR="00290D68">
          <w:rPr>
            <w:rStyle w:val="Hyperlink"/>
            <w:rFonts w:ascii="Arial" w:hAnsi="Arial" w:eastAsia="Aptos" w:cs="Arial"/>
            <w:i w:val="1"/>
            <w:iCs w:val="1"/>
          </w:rPr>
          <w:t xml:space="preserve">Dismissal Appeal Process and Deadlines </w:t>
        </w:r>
      </w:hyperlink>
      <w:r w:rsidRPr="36D213C8" w:rsidR="00290D68">
        <w:rPr>
          <w:rFonts w:ascii="Arial" w:hAnsi="Arial" w:eastAsia="Aptos" w:cs="Arial"/>
          <w:i w:val="1"/>
          <w:iCs w:val="1"/>
        </w:rPr>
        <w:t xml:space="preserve">. </w:t>
      </w:r>
    </w:p>
    <w:p w:rsidRPr="00290D68" w:rsidR="00290D68" w:rsidP="36D213C8" w:rsidRDefault="00290D68" w14:paraId="11C01C9C" w14:textId="77777777" w14:noSpellErr="1">
      <w:pPr>
        <w:numPr>
          <w:ilvl w:val="0"/>
          <w:numId w:val="8"/>
        </w:numPr>
        <w:spacing w:after="0" w:afterAutospacing="off" w:line="240" w:lineRule="auto"/>
        <w:rPr>
          <w:rFonts w:ascii="Arial" w:hAnsi="Arial" w:eastAsia="Aptos" w:cs="Arial"/>
          <w:i w:val="1"/>
          <w:iCs w:val="1"/>
        </w:rPr>
      </w:pPr>
      <w:r w:rsidRPr="36D213C8" w:rsidR="00290D68">
        <w:rPr>
          <w:rFonts w:ascii="Arial" w:hAnsi="Arial" w:eastAsia="Aptos" w:cs="Arial"/>
          <w:i w:val="1"/>
          <w:iCs w:val="1"/>
        </w:rPr>
        <w:t xml:space="preserve">If you </w:t>
      </w:r>
      <w:r w:rsidRPr="36D213C8" w:rsidR="00290D68">
        <w:rPr>
          <w:rFonts w:ascii="Arial" w:hAnsi="Arial" w:eastAsia="Aptos" w:cs="Arial"/>
          <w:i w:val="1"/>
          <w:iCs w:val="1"/>
        </w:rPr>
        <w:t xml:space="preserve">are </w:t>
      </w:r>
      <w:r w:rsidRPr="36D213C8" w:rsidR="00290D68">
        <w:rPr>
          <w:rFonts w:ascii="Arial" w:hAnsi="Arial" w:eastAsia="Aptos" w:cs="Arial"/>
          <w:i w:val="1"/>
          <w:iCs w:val="1"/>
        </w:rPr>
        <w:t>submitting</w:t>
      </w:r>
      <w:r w:rsidRPr="36D213C8" w:rsidR="00290D68">
        <w:rPr>
          <w:rFonts w:ascii="Arial" w:hAnsi="Arial" w:eastAsia="Aptos" w:cs="Arial"/>
          <w:i w:val="1"/>
          <w:iCs w:val="1"/>
        </w:rPr>
        <w:t xml:space="preserve"> dismissal appeal documentation, include official documentation on letterhead.</w:t>
      </w:r>
    </w:p>
    <w:p w:rsidRPr="00454F41" w:rsidR="00CF263E" w:rsidP="36D213C8" w:rsidRDefault="00CF263E" w14:paraId="77C49550" w14:textId="520D03D5" w14:noSpellErr="1">
      <w:pPr>
        <w:spacing w:after="0" w:afterAutospacing="off" w:line="240" w:lineRule="auto"/>
        <w:rPr>
          <w:rFonts w:ascii="Arial" w:hAnsi="Arial" w:eastAsia="Aptos" w:cs="Arial"/>
          <w:i w:val="1"/>
          <w:iCs w:val="1"/>
        </w:rPr>
      </w:pPr>
    </w:p>
    <w:p w:rsidR="5DDF91FF" w:rsidP="36D213C8" w:rsidRDefault="5DDF91FF" w14:paraId="4FC9EA24" w14:textId="1AE7F69D" w14:noSpellErr="1">
      <w:pPr>
        <w:spacing w:after="0" w:afterAutospacing="off" w:line="240" w:lineRule="auto"/>
        <w:rPr>
          <w:rFonts w:ascii="Arial" w:hAnsi="Arial" w:eastAsia="Aptos" w:cs="Arial"/>
          <w:b w:val="1"/>
          <w:bCs w:val="1"/>
          <w:i w:val="1"/>
          <w:iCs w:val="1"/>
        </w:rPr>
      </w:pPr>
      <w:r w:rsidRPr="36D213C8" w:rsidR="5DDF91FF">
        <w:rPr>
          <w:rFonts w:ascii="Arial" w:hAnsi="Arial" w:eastAsia="Aptos" w:cs="Arial"/>
          <w:b w:val="1"/>
          <w:bCs w:val="1"/>
          <w:i w:val="1"/>
          <w:iCs w:val="1"/>
        </w:rPr>
        <w:t>Please note that the expedited appeal decision process will be available to students who meet the following criteria:</w:t>
      </w:r>
    </w:p>
    <w:p w:rsidR="5DDF91FF" w:rsidP="36D213C8" w:rsidRDefault="5DDF91FF" w14:paraId="2CAB6CD7" w14:textId="60C10E68" w14:noSpellErr="1">
      <w:pPr>
        <w:pStyle w:val="ListParagraph"/>
        <w:numPr>
          <w:ilvl w:val="0"/>
          <w:numId w:val="3"/>
        </w:numPr>
        <w:spacing w:after="0" w:afterAutospacing="off" w:line="240" w:lineRule="auto"/>
        <w:rPr>
          <w:rFonts w:ascii="Arial" w:hAnsi="Arial" w:eastAsia="Aptos" w:cs="Arial"/>
          <w:i w:val="1"/>
          <w:iCs w:val="1"/>
        </w:rPr>
      </w:pPr>
      <w:r w:rsidRPr="36D213C8" w:rsidR="5DDF91FF">
        <w:rPr>
          <w:rFonts w:ascii="Arial" w:hAnsi="Arial" w:eastAsia="Aptos" w:cs="Arial"/>
          <w:i w:val="1"/>
          <w:iCs w:val="1"/>
        </w:rPr>
        <w:t>Undergraduate students who hold F-1 or J-1 visas whose dismissal will require that they transfer to another institution or that they leave the country.</w:t>
      </w:r>
    </w:p>
    <w:p w:rsidR="0481E5B0" w:rsidP="36D213C8" w:rsidRDefault="0481E5B0" w14:paraId="6756BDE5" w14:textId="723C888F">
      <w:pPr>
        <w:pStyle w:val="Normal"/>
        <w:spacing w:after="0" w:afterAutospacing="off" w:line="240" w:lineRule="auto"/>
        <w:rPr>
          <w:rFonts w:ascii="Arial" w:hAnsi="Arial" w:eastAsia="Aptos" w:cs="Arial"/>
          <w:b w:val="1"/>
          <w:bCs w:val="1"/>
          <w:i w:val="1"/>
          <w:iCs w:val="1"/>
          <w:color w:val="C00000"/>
        </w:rPr>
      </w:pPr>
      <w:r w:rsidRPr="36D213C8" w:rsidR="0481E5B0">
        <w:rPr>
          <w:rFonts w:ascii="Arial" w:hAnsi="Arial" w:eastAsia="Aptos" w:cs="Arial"/>
          <w:b w:val="1"/>
          <w:bCs w:val="1"/>
          <w:i w:val="1"/>
          <w:iCs w:val="1"/>
          <w:color w:val="C00000"/>
        </w:rPr>
        <w:t xml:space="preserve">Expedited appeals must be </w:t>
      </w:r>
      <w:r w:rsidRPr="36D213C8" w:rsidR="0481E5B0">
        <w:rPr>
          <w:rFonts w:ascii="Arial" w:hAnsi="Arial" w:eastAsia="Aptos" w:cs="Arial"/>
          <w:b w:val="1"/>
          <w:bCs w:val="1"/>
          <w:i w:val="1"/>
          <w:iCs w:val="1"/>
          <w:color w:val="C00000"/>
        </w:rPr>
        <w:t>submitted</w:t>
      </w:r>
      <w:r w:rsidRPr="36D213C8" w:rsidR="0481E5B0">
        <w:rPr>
          <w:rFonts w:ascii="Arial" w:hAnsi="Arial" w:eastAsia="Aptos" w:cs="Arial"/>
          <w:b w:val="1"/>
          <w:bCs w:val="1"/>
          <w:i w:val="1"/>
          <w:iCs w:val="1"/>
          <w:color w:val="C00000"/>
        </w:rPr>
        <w:t xml:space="preserve"> by December 26, </w:t>
      </w:r>
      <w:r w:rsidRPr="36D213C8" w:rsidR="0481E5B0">
        <w:rPr>
          <w:rFonts w:ascii="Arial" w:hAnsi="Arial" w:eastAsia="Aptos" w:cs="Arial"/>
          <w:b w:val="1"/>
          <w:bCs w:val="1"/>
          <w:i w:val="1"/>
          <w:iCs w:val="1"/>
          <w:color w:val="C00000"/>
        </w:rPr>
        <w:t>2025</w:t>
      </w:r>
      <w:r w:rsidRPr="36D213C8" w:rsidR="0481E5B0">
        <w:rPr>
          <w:rFonts w:ascii="Arial" w:hAnsi="Arial" w:eastAsia="Aptos" w:cs="Arial"/>
          <w:b w:val="1"/>
          <w:bCs w:val="1"/>
          <w:i w:val="1"/>
          <w:iCs w:val="1"/>
          <w:color w:val="C00000"/>
        </w:rPr>
        <w:t xml:space="preserve"> at 4:00PM</w:t>
      </w:r>
    </w:p>
    <w:p w:rsidR="6D1C9718" w:rsidP="6D1C9718" w:rsidRDefault="6D1C9718" w14:paraId="660527D7" w14:textId="0D9A552D">
      <w:pPr>
        <w:spacing w:after="0" w:line="240" w:lineRule="auto"/>
        <w:rPr>
          <w:rFonts w:ascii="Arial" w:hAnsi="Arial" w:eastAsia="Aptos" w:cs="Arial"/>
          <w:i/>
          <w:iCs/>
        </w:rPr>
      </w:pPr>
    </w:p>
    <w:p w:rsidRPr="00C51291" w:rsidR="6D1C9718" w:rsidP="6D1C9718" w:rsidRDefault="00C51291" w14:paraId="7FB323BC" w14:textId="23C45BD3">
      <w:pPr>
        <w:spacing w:after="0" w:line="240" w:lineRule="auto"/>
        <w:rPr>
          <w:rFonts w:ascii="Arial" w:hAnsi="Arial" w:eastAsia="Aptos" w:cs="Arial"/>
          <w:b/>
          <w:bCs/>
        </w:rPr>
      </w:pPr>
      <w:r w:rsidRPr="00C51291">
        <w:rPr>
          <w:rFonts w:ascii="Arial" w:hAnsi="Arial" w:eastAsia="Aptos" w:cs="Arial"/>
          <w:b/>
          <w:bCs/>
        </w:rPr>
        <w:t xml:space="preserve">Dismissal </w:t>
      </w:r>
      <w:r w:rsidR="00982CB3">
        <w:rPr>
          <w:rFonts w:ascii="Arial" w:hAnsi="Arial" w:eastAsia="Aptos" w:cs="Arial"/>
          <w:b/>
          <w:bCs/>
        </w:rPr>
        <w:t xml:space="preserve">Appeal </w:t>
      </w:r>
      <w:r w:rsidRPr="00C51291">
        <w:rPr>
          <w:rFonts w:ascii="Arial" w:hAnsi="Arial" w:eastAsia="Aptos" w:cs="Arial"/>
          <w:b/>
          <w:bCs/>
        </w:rPr>
        <w:t>Questions:</w:t>
      </w:r>
    </w:p>
    <w:p w:rsidRPr="00454F41" w:rsidR="00290D68" w:rsidP="00290D68" w:rsidRDefault="00290D68" w14:paraId="337C3103" w14:textId="77777777">
      <w:pPr>
        <w:spacing w:after="0" w:line="240" w:lineRule="auto"/>
        <w:rPr>
          <w:rFonts w:ascii="Arial" w:hAnsi="Arial" w:eastAsia="Aptos" w:cs="Arial"/>
          <w:i/>
          <w:iCs/>
        </w:rPr>
      </w:pPr>
    </w:p>
    <w:p w:rsidRPr="00454F41" w:rsidR="3B6B5B09" w:rsidP="00290D68" w:rsidRDefault="3B6B5B09" w14:paraId="324344A2" w14:textId="78F286A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ptos" w:cs="Arial"/>
          <w:b/>
          <w:bCs/>
        </w:rPr>
      </w:pPr>
      <w:r w:rsidRPr="00454F41">
        <w:rPr>
          <w:rFonts w:ascii="Arial" w:hAnsi="Arial" w:eastAsia="Aptos" w:cs="Arial"/>
          <w:b/>
          <w:bCs/>
        </w:rPr>
        <w:t>Describe your academic successes and strengths this semester. Which strategies did you employ that were the most effective in helping you succeed?</w:t>
      </w:r>
    </w:p>
    <w:p w:rsidRPr="00454F41" w:rsidR="00290D68" w:rsidP="00290D68" w:rsidRDefault="00290D68" w14:paraId="05A93B34" w14:textId="77777777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3B6B5B09" w:rsidP="6D1C9718" w:rsidRDefault="3B6B5B09" w14:paraId="6C8CFC08" w14:textId="16701FD9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  <w:r w:rsidRPr="6D1C9718">
        <w:rPr>
          <w:rFonts w:ascii="Arial" w:hAnsi="Arial" w:eastAsia="Aptos" w:cs="Arial"/>
          <w:i/>
          <w:iCs/>
        </w:rPr>
        <w:t xml:space="preserve">These might include strategies such as </w:t>
      </w:r>
      <w:r w:rsidRPr="6D1C9718" w:rsidR="227EE5B9">
        <w:rPr>
          <w:rFonts w:ascii="Arial" w:hAnsi="Arial" w:eastAsia="Aptos" w:cs="Arial"/>
          <w:i/>
          <w:iCs/>
        </w:rPr>
        <w:t>goal setting</w:t>
      </w:r>
      <w:r w:rsidRPr="6D1C9718">
        <w:rPr>
          <w:rFonts w:ascii="Arial" w:hAnsi="Arial" w:eastAsia="Aptos" w:cs="Arial"/>
          <w:i/>
          <w:iCs/>
        </w:rPr>
        <w:t>, time management, note-taking, joining a study group, etc.</w:t>
      </w:r>
    </w:p>
    <w:p w:rsidRPr="00454F41" w:rsidR="00463AE9" w:rsidP="00290D68" w:rsidRDefault="00463AE9" w14:paraId="6BF00C2B" w14:textId="77777777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463AE9" w:rsidP="00290D68" w:rsidRDefault="00463AE9" w14:paraId="3CAED38F" w14:textId="77777777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463AE9" w:rsidP="00290D68" w:rsidRDefault="00463AE9" w14:paraId="324D4062" w14:textId="77777777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463AE9" w:rsidP="00290D68" w:rsidRDefault="00463AE9" w14:paraId="4E42696A" w14:textId="77777777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463AE9" w:rsidP="00290D68" w:rsidRDefault="00463AE9" w14:paraId="0CC4FAD9" w14:textId="77777777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463AE9" w:rsidP="00290D68" w:rsidRDefault="00463AE9" w14:paraId="29E24C71" w14:textId="77777777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290D68" w:rsidP="00290D68" w:rsidRDefault="00290D68" w14:paraId="152783B0" w14:textId="77777777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290D68" w:rsidP="00290D68" w:rsidRDefault="00290D68" w14:paraId="48CF4256" w14:textId="77777777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290D68" w:rsidP="36D213C8" w:rsidRDefault="00290D68" w14:paraId="268773E8" w14:noSpellErr="1" w14:textId="11FA2E14">
      <w:pPr>
        <w:pStyle w:val="Normal"/>
        <w:spacing w:after="0" w:line="240" w:lineRule="auto"/>
        <w:ind w:left="720"/>
        <w:rPr>
          <w:rFonts w:ascii="Arial" w:hAnsi="Arial" w:eastAsia="Aptos" w:cs="Arial"/>
          <w:i w:val="1"/>
          <w:iCs w:val="1"/>
        </w:rPr>
      </w:pPr>
    </w:p>
    <w:p w:rsidRPr="00454F41" w:rsidR="3B6B5B09" w:rsidP="00290D68" w:rsidRDefault="3B6B5B09" w14:paraId="60C5BCE6" w14:textId="1DB05AE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ptos" w:cs="Arial"/>
          <w:b/>
          <w:bCs/>
        </w:rPr>
      </w:pPr>
      <w:r w:rsidRPr="00454F41">
        <w:rPr>
          <w:rFonts w:ascii="Arial" w:hAnsi="Arial" w:eastAsia="Aptos" w:cs="Arial"/>
          <w:b/>
          <w:bCs/>
        </w:rPr>
        <w:t xml:space="preserve">Summarize any significant academic challenges or specific hardships that you faced this semester that prevented you from improving your academic performance. </w:t>
      </w:r>
    </w:p>
    <w:p w:rsidRPr="00454F41" w:rsidR="00E947A9" w:rsidP="00E947A9" w:rsidRDefault="00E947A9" w14:paraId="7DDB647D" w14:textId="77777777">
      <w:pPr>
        <w:pStyle w:val="ListParagraph"/>
        <w:spacing w:after="0" w:line="240" w:lineRule="auto"/>
        <w:rPr>
          <w:rFonts w:ascii="Arial" w:hAnsi="Arial" w:eastAsia="Aptos" w:cs="Arial"/>
          <w:b/>
          <w:bCs/>
        </w:rPr>
      </w:pPr>
    </w:p>
    <w:p w:rsidRPr="00454F41" w:rsidR="3B6B5B09" w:rsidP="00290D68" w:rsidRDefault="3B6B5B09" w14:paraId="7709B804" w14:textId="1029DB4E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  <w:r w:rsidRPr="00454F41">
        <w:rPr>
          <w:rFonts w:ascii="Arial" w:hAnsi="Arial" w:eastAsia="Aptos" w:cs="Arial"/>
          <w:i/>
          <w:iCs/>
        </w:rPr>
        <w:t>Examples of additional factors or extenuating circumstance</w:t>
      </w:r>
      <w:r w:rsidRPr="00454F41" w:rsidR="00E947A9">
        <w:rPr>
          <w:rFonts w:ascii="Arial" w:hAnsi="Arial" w:eastAsia="Aptos" w:cs="Arial"/>
          <w:i/>
          <w:iCs/>
        </w:rPr>
        <w:t>s</w:t>
      </w:r>
      <w:r w:rsidRPr="00454F41">
        <w:rPr>
          <w:rFonts w:ascii="Arial" w:hAnsi="Arial" w:eastAsia="Aptos" w:cs="Arial"/>
          <w:i/>
          <w:iCs/>
        </w:rPr>
        <w:t xml:space="preserve">: illness, death in the family, mental health struggles, changes in living situation. A clear narrative does not require you to disclose </w:t>
      </w:r>
      <w:proofErr w:type="gramStart"/>
      <w:r w:rsidRPr="00454F41">
        <w:rPr>
          <w:rFonts w:ascii="Arial" w:hAnsi="Arial" w:eastAsia="Aptos" w:cs="Arial"/>
          <w:i/>
          <w:iCs/>
        </w:rPr>
        <w:t>all of</w:t>
      </w:r>
      <w:proofErr w:type="gramEnd"/>
      <w:r w:rsidRPr="00454F41">
        <w:rPr>
          <w:rFonts w:ascii="Arial" w:hAnsi="Arial" w:eastAsia="Aptos" w:cs="Arial"/>
          <w:i/>
          <w:iCs/>
        </w:rPr>
        <w:t xml:space="preserve"> the specifics of circumstances that you are not comfortable sharing. </w:t>
      </w:r>
    </w:p>
    <w:p w:rsidRPr="00454F41" w:rsidR="00463AE9" w:rsidP="00290D68" w:rsidRDefault="00463AE9" w14:paraId="07D0E3A5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463AE9" w:rsidP="00290D68" w:rsidRDefault="00463AE9" w14:paraId="3CD5F60B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463AE9" w:rsidP="00290D68" w:rsidRDefault="00463AE9" w14:paraId="5C291DEE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463AE9" w:rsidP="00290D68" w:rsidRDefault="00463AE9" w14:paraId="08C7973C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E947A9" w:rsidP="00290D68" w:rsidRDefault="00E947A9" w14:paraId="250599AB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E947A9" w:rsidP="00290D68" w:rsidRDefault="00E947A9" w14:paraId="06BE3917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867C33" w:rsidP="00290D68" w:rsidRDefault="00867C33" w14:paraId="33B7627E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="00E947A9" w:rsidP="00290D68" w:rsidRDefault="00E947A9" w14:paraId="15E426FB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="00454F41" w:rsidP="00290D68" w:rsidRDefault="00454F41" w14:paraId="045028FF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="00454F41" w:rsidP="00290D68" w:rsidRDefault="00454F41" w14:paraId="73679858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="00454F41" w:rsidP="00290D68" w:rsidRDefault="00454F41" w14:paraId="52F817C1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00454F41" w:rsidP="00290D68" w:rsidRDefault="00454F41" w14:paraId="63B0B69D" w14:textId="77777777">
      <w:pPr>
        <w:spacing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57FC9EF0" w:rsidP="00290D68" w:rsidRDefault="57FC9EF0" w14:paraId="157A71EC" w14:textId="65AD354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ptos" w:cs="Arial"/>
          <w:b/>
          <w:bCs/>
        </w:rPr>
      </w:pPr>
      <w:r w:rsidRPr="00454F41">
        <w:rPr>
          <w:rFonts w:ascii="Arial" w:hAnsi="Arial" w:eastAsia="Aptos" w:cs="Arial"/>
          <w:b/>
          <w:bCs/>
        </w:rPr>
        <w:t>Did you complete your Academic Success plan and meet with your academic success advisor in your advising or student services center this semester? (answer Yes or No)</w:t>
      </w:r>
    </w:p>
    <w:p w:rsidRPr="00454F41" w:rsidR="00E947A9" w:rsidP="00E947A9" w:rsidRDefault="00E947A9" w14:paraId="0E9F033B" w14:textId="77777777">
      <w:pPr>
        <w:pStyle w:val="ListParagraph"/>
        <w:spacing w:after="0" w:line="240" w:lineRule="auto"/>
        <w:rPr>
          <w:rFonts w:ascii="Arial" w:hAnsi="Arial" w:eastAsia="Aptos" w:cs="Arial"/>
          <w:b/>
          <w:bCs/>
        </w:rPr>
      </w:pPr>
    </w:p>
    <w:p w:rsidRPr="00454F41" w:rsidR="191CC713" w:rsidP="6D1C9718" w:rsidRDefault="191CC713" w14:paraId="6A0C6569" w14:textId="1808B618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  <w:r w:rsidRPr="6D1C9718">
        <w:rPr>
          <w:rFonts w:ascii="Arial" w:hAnsi="Arial" w:eastAsia="Aptos" w:cs="Arial"/>
          <w:i/>
          <w:iCs/>
          <w:color w:val="0070C0"/>
        </w:rPr>
        <w:t>If yes:</w:t>
      </w:r>
      <w:r w:rsidRPr="6D1C9718">
        <w:rPr>
          <w:rFonts w:ascii="Arial" w:hAnsi="Arial" w:eastAsia="Aptos" w:cs="Arial"/>
          <w:i/>
          <w:iCs/>
        </w:rPr>
        <w:t xml:space="preserve"> When and how often did you meet with your advisor? Share specific dates if possible. What strategies and tools did you discuss implementing this semester to ensure success?</w:t>
      </w:r>
    </w:p>
    <w:p w:rsidRPr="00454F41" w:rsidR="00E947A9" w:rsidP="00290D68" w:rsidRDefault="00E947A9" w14:paraId="3F982FF3" w14:textId="77777777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191CC713" w:rsidP="6D1C9718" w:rsidRDefault="191CC713" w14:paraId="55209285" w14:textId="6D9BF313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  <w:r w:rsidRPr="6D1C9718">
        <w:rPr>
          <w:rFonts w:ascii="Arial" w:hAnsi="Arial" w:eastAsia="Aptos" w:cs="Arial"/>
          <w:i/>
          <w:iCs/>
          <w:color w:val="0070C0"/>
        </w:rPr>
        <w:t>If no:</w:t>
      </w:r>
      <w:r w:rsidRPr="6D1C9718">
        <w:rPr>
          <w:rFonts w:ascii="Arial" w:hAnsi="Arial" w:eastAsia="Aptos" w:cs="Arial"/>
          <w:i/>
          <w:iCs/>
        </w:rPr>
        <w:t xml:space="preserve"> Please explain why you did not meet with an advisor.  </w:t>
      </w:r>
    </w:p>
    <w:p w:rsidRPr="00454F41" w:rsidR="00463AE9" w:rsidP="00CF263E" w:rsidRDefault="00463AE9" w14:paraId="1338620D" w14:textId="77777777">
      <w:pPr>
        <w:ind w:firstLine="720"/>
        <w:rPr>
          <w:rFonts w:ascii="Arial" w:hAnsi="Arial" w:eastAsia="Aptos" w:cs="Arial"/>
        </w:rPr>
      </w:pPr>
    </w:p>
    <w:p w:rsidRPr="00454F41" w:rsidR="00463AE9" w:rsidP="00CF263E" w:rsidRDefault="00463AE9" w14:paraId="745B9728" w14:textId="77777777">
      <w:pPr>
        <w:ind w:firstLine="720"/>
        <w:rPr>
          <w:rFonts w:ascii="Arial" w:hAnsi="Arial" w:eastAsia="Aptos" w:cs="Arial"/>
        </w:rPr>
      </w:pPr>
    </w:p>
    <w:p w:rsidRPr="00454F41" w:rsidR="00463AE9" w:rsidP="00CF263E" w:rsidRDefault="00463AE9" w14:paraId="675E4513" w14:textId="77777777">
      <w:pPr>
        <w:ind w:firstLine="720"/>
        <w:rPr>
          <w:rFonts w:ascii="Arial" w:hAnsi="Arial" w:eastAsia="Aptos" w:cs="Arial"/>
        </w:rPr>
      </w:pPr>
    </w:p>
    <w:p w:rsidRPr="00454F41" w:rsidR="00463AE9" w:rsidP="00CF263E" w:rsidRDefault="00463AE9" w14:paraId="04857BF0" w14:textId="77777777">
      <w:pPr>
        <w:ind w:firstLine="720"/>
        <w:rPr>
          <w:rFonts w:ascii="Arial" w:hAnsi="Arial" w:eastAsia="Aptos" w:cs="Arial"/>
        </w:rPr>
      </w:pPr>
    </w:p>
    <w:p w:rsidRPr="00454F41" w:rsidR="00463AE9" w:rsidP="03478A59" w:rsidRDefault="00463AE9" w14:paraId="5ECADB47" w14:textId="1D478757">
      <w:pPr>
        <w:ind w:firstLine="720"/>
        <w:rPr>
          <w:rFonts w:ascii="Arial" w:hAnsi="Arial" w:eastAsia="Aptos" w:cs="Arial"/>
        </w:rPr>
      </w:pPr>
    </w:p>
    <w:p w:rsidRPr="00454F41" w:rsidR="00C51E41" w:rsidP="00E947A9" w:rsidRDefault="00C51E41" w14:paraId="26563124" w14:textId="77777777">
      <w:pPr>
        <w:spacing w:after="0" w:line="240" w:lineRule="auto"/>
        <w:ind w:firstLine="720"/>
        <w:rPr>
          <w:rFonts w:ascii="Arial" w:hAnsi="Arial" w:eastAsia="Aptos" w:cs="Arial"/>
        </w:rPr>
      </w:pPr>
    </w:p>
    <w:p w:rsidR="6D1C9718" w:rsidP="6D1C9718" w:rsidRDefault="6D1C9718" w14:paraId="4747E66C" w14:textId="573143B0">
      <w:pPr>
        <w:spacing w:after="0" w:line="240" w:lineRule="auto"/>
        <w:ind w:firstLine="720"/>
        <w:rPr>
          <w:rFonts w:ascii="Arial" w:hAnsi="Arial" w:eastAsia="Aptos" w:cs="Arial"/>
        </w:rPr>
      </w:pPr>
    </w:p>
    <w:p w:rsidR="6D1C9718" w:rsidP="6D1C9718" w:rsidRDefault="6D1C9718" w14:paraId="75C4ED73" w14:textId="265973D6">
      <w:pPr>
        <w:spacing w:after="0" w:line="240" w:lineRule="auto"/>
        <w:ind w:firstLine="720"/>
        <w:rPr>
          <w:rFonts w:ascii="Arial" w:hAnsi="Arial" w:eastAsia="Aptos" w:cs="Arial"/>
        </w:rPr>
      </w:pPr>
    </w:p>
    <w:p w:rsidRPr="00454F41" w:rsidR="191CC713" w:rsidP="36D213C8" w:rsidRDefault="191CC713" w14:paraId="7942AD46" w14:noSpellErr="1" w14:textId="2DA051B3">
      <w:pPr>
        <w:pStyle w:val="Normal"/>
        <w:spacing w:after="0" w:line="240" w:lineRule="auto"/>
        <w:ind w:left="0"/>
        <w:rPr>
          <w:rFonts w:ascii="Arial" w:hAnsi="Arial" w:eastAsia="Aptos" w:cs="Arial"/>
        </w:rPr>
      </w:pPr>
      <w:r w:rsidRPr="36D213C8" w:rsidR="172B7D43">
        <w:rPr>
          <w:rFonts w:ascii="Arial" w:hAnsi="Arial" w:eastAsia="Aptos" w:cs="Arial"/>
          <w:b w:val="0"/>
          <w:bCs w:val="0"/>
          <w:color w:val="0070C0"/>
        </w:rPr>
        <w:t xml:space="preserve">If </w:t>
      </w:r>
      <w:r w:rsidRPr="36D213C8" w:rsidR="172B7D43">
        <w:rPr>
          <w:rFonts w:ascii="Arial" w:hAnsi="Arial" w:eastAsia="Aptos" w:cs="Arial"/>
          <w:b w:val="0"/>
          <w:bCs w:val="0"/>
          <w:color w:val="0070C0"/>
        </w:rPr>
        <w:t xml:space="preserve">yes </w:t>
      </w:r>
      <w:r w:rsidRPr="36D213C8" w:rsidR="172B7D43">
        <w:rPr>
          <w:rFonts w:ascii="Arial" w:hAnsi="Arial" w:eastAsia="Aptos" w:cs="Arial"/>
          <w:b w:val="0"/>
          <w:bCs w:val="0"/>
          <w:color w:val="0070C0"/>
        </w:rPr>
        <w:t>to questi</w:t>
      </w:r>
      <w:r w:rsidRPr="36D213C8" w:rsidR="172B7D43">
        <w:rPr>
          <w:rFonts w:ascii="Arial" w:hAnsi="Arial" w:eastAsia="Aptos" w:cs="Arial"/>
          <w:b w:val="0"/>
          <w:bCs w:val="0"/>
          <w:color w:val="0070C0"/>
        </w:rPr>
        <w:t>on #3:</w:t>
      </w:r>
      <w:r w:rsidRPr="36D213C8" w:rsidR="172B7D43">
        <w:rPr>
          <w:rFonts w:ascii="Arial" w:hAnsi="Arial" w:eastAsia="Aptos" w:cs="Arial"/>
          <w:b w:val="1"/>
          <w:bCs w:val="1"/>
          <w:color w:val="0070C0"/>
        </w:rPr>
        <w:t xml:space="preserve"> </w:t>
      </w:r>
      <w:r w:rsidRPr="36D213C8" w:rsidR="191CC713">
        <w:rPr>
          <w:rFonts w:ascii="Arial" w:hAnsi="Arial" w:eastAsia="Aptos" w:cs="Arial"/>
          <w:b w:val="1"/>
          <w:bCs w:val="1"/>
        </w:rPr>
        <w:t>Review your Academic Success Plan (ASP) and discuss how the goals you set and the changes you made helped you improve your academic performance</w:t>
      </w:r>
      <w:r w:rsidRPr="36D213C8" w:rsidR="4532BEAC">
        <w:rPr>
          <w:rFonts w:ascii="Arial" w:hAnsi="Arial" w:eastAsia="Aptos" w:cs="Arial"/>
          <w:b w:val="1"/>
          <w:bCs w:val="1"/>
        </w:rPr>
        <w:t>.</w:t>
      </w:r>
    </w:p>
    <w:p w:rsidR="4532BEAC" w:rsidP="00E947A9" w:rsidRDefault="4532BEAC" w14:paraId="06FBC4AC" w14:textId="3B7FEB6A">
      <w:pPr>
        <w:spacing w:after="0" w:line="240" w:lineRule="auto"/>
        <w:ind w:firstLine="720"/>
        <w:rPr>
          <w:rFonts w:ascii="Arial" w:hAnsi="Arial" w:cs="Arial"/>
          <w:i/>
          <w:iCs/>
        </w:rPr>
      </w:pPr>
      <w:r w:rsidRPr="00454F41">
        <w:rPr>
          <w:rFonts w:ascii="Arial" w:hAnsi="Arial" w:eastAsia="Aptos" w:cs="Arial"/>
          <w:i/>
          <w:iCs/>
        </w:rPr>
        <w:t>To access your submitted ASP, refer to the link within your ASP email confirmation</w:t>
      </w:r>
      <w:r w:rsidRPr="00454F41">
        <w:rPr>
          <w:rFonts w:ascii="Arial" w:hAnsi="Arial" w:cs="Arial"/>
          <w:i/>
          <w:iCs/>
        </w:rPr>
        <w:tab/>
      </w:r>
    </w:p>
    <w:p w:rsidRPr="007B4605" w:rsidR="007B4605" w:rsidP="00E947A9" w:rsidRDefault="007B4605" w14:paraId="6D08A4D6" w14:noSpellErr="1" w14:textId="4707C490">
      <w:pPr>
        <w:spacing w:after="0" w:line="240" w:lineRule="auto"/>
        <w:ind w:firstLine="720"/>
        <w:rPr>
          <w:rFonts w:ascii="Arial" w:hAnsi="Arial" w:cs="Arial"/>
        </w:rPr>
      </w:pPr>
    </w:p>
    <w:p w:rsidRPr="00454F41" w:rsidR="00C51E41" w:rsidP="00E947A9" w:rsidRDefault="00C51E41" w14:paraId="3F4A66A3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C51E41" w:rsidP="00E947A9" w:rsidRDefault="00C51E41" w14:paraId="3785BB26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C51E41" w:rsidP="00E947A9" w:rsidRDefault="00C51E41" w14:paraId="08428CC0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C51E41" w:rsidP="00E947A9" w:rsidRDefault="00C51E41" w14:paraId="302BE11A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C51E41" w:rsidP="00E947A9" w:rsidRDefault="00C51E41" w14:paraId="7F7FF792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E947A9" w:rsidP="00E947A9" w:rsidRDefault="00E947A9" w14:paraId="2642512E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E947A9" w:rsidP="00E947A9" w:rsidRDefault="00E947A9" w14:paraId="4B1657C9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E947A9" w:rsidP="00E947A9" w:rsidRDefault="00E947A9" w14:paraId="390871F2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E947A9" w:rsidP="00E947A9" w:rsidRDefault="00E947A9" w14:paraId="15A83EF5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E947A9" w:rsidP="00E947A9" w:rsidRDefault="00E947A9" w14:paraId="49F85881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C51E41" w:rsidP="00E947A9" w:rsidRDefault="00C51E41" w14:paraId="04127038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E947A9" w:rsidP="00E947A9" w:rsidRDefault="00E947A9" w14:paraId="2BB63207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E947A9" w:rsidP="00E947A9" w:rsidRDefault="00E947A9" w14:paraId="22B92BF9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C51E41" w:rsidP="00E947A9" w:rsidRDefault="00C51E41" w14:paraId="73834849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="00E947A9" w:rsidP="00E947A9" w:rsidRDefault="00E947A9" w14:paraId="505917CD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454F41" w:rsidP="00E947A9" w:rsidRDefault="00454F41" w14:paraId="4A1B6430" w14:textId="77777777">
      <w:pPr>
        <w:spacing w:after="0" w:line="240" w:lineRule="auto"/>
        <w:ind w:firstLine="720"/>
        <w:rPr>
          <w:rFonts w:ascii="Arial" w:hAnsi="Arial" w:cs="Arial"/>
          <w:i/>
          <w:iCs/>
        </w:rPr>
      </w:pPr>
    </w:p>
    <w:p w:rsidRPr="00454F41" w:rsidR="00C51E41" w:rsidP="00E947A9" w:rsidRDefault="00C51E41" w14:paraId="539CE6A6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Pr="00454F41" w:rsidR="27DEE110" w:rsidP="00E947A9" w:rsidRDefault="27DEE110" w14:paraId="4901A735" w14:textId="445AA4B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ptos" w:cs="Arial"/>
          <w:b/>
          <w:bCs/>
        </w:rPr>
      </w:pPr>
      <w:r w:rsidRPr="00454F41">
        <w:rPr>
          <w:rFonts w:ascii="Arial" w:hAnsi="Arial" w:eastAsia="Aptos" w:cs="Arial"/>
          <w:b/>
          <w:bCs/>
        </w:rPr>
        <w:t xml:space="preserve">List all the university resources that you employed this semester to help improve your academic performance. How often </w:t>
      </w:r>
      <w:proofErr w:type="gramStart"/>
      <w:r w:rsidRPr="00454F41">
        <w:rPr>
          <w:rFonts w:ascii="Arial" w:hAnsi="Arial" w:eastAsia="Aptos" w:cs="Arial"/>
          <w:b/>
          <w:bCs/>
        </w:rPr>
        <w:t>did</w:t>
      </w:r>
      <w:proofErr w:type="gramEnd"/>
      <w:r w:rsidRPr="00454F41">
        <w:rPr>
          <w:rFonts w:ascii="Arial" w:hAnsi="Arial" w:eastAsia="Aptos" w:cs="Arial"/>
          <w:b/>
          <w:bCs/>
        </w:rPr>
        <w:t xml:space="preserve"> you engage with each of these resources? Which were most effective in helping you succeed?</w:t>
      </w:r>
    </w:p>
    <w:p w:rsidRPr="00454F41" w:rsidR="00C51E41" w:rsidP="00E947A9" w:rsidRDefault="00C51E41" w14:paraId="70BE6976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C51E41" w:rsidP="00E947A9" w:rsidRDefault="00C51E41" w14:paraId="1E9BD3AF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C51E41" w:rsidP="00E947A9" w:rsidRDefault="00C51E41" w14:paraId="429424F6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C51E41" w:rsidP="00E947A9" w:rsidRDefault="00C51E41" w14:paraId="5BA31F69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C51E41" w:rsidP="00E947A9" w:rsidRDefault="00C51E41" w14:paraId="376C2D68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C51E41" w:rsidP="00E947A9" w:rsidRDefault="00C51E41" w14:paraId="1467F872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E947A9" w:rsidP="00E947A9" w:rsidRDefault="00E947A9" w14:paraId="503D2919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E947A9" w:rsidP="00E947A9" w:rsidRDefault="00E947A9" w14:paraId="26D7C3F9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E947A9" w:rsidP="00E947A9" w:rsidRDefault="00E947A9" w14:paraId="3603913F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E947A9" w:rsidP="00E947A9" w:rsidRDefault="00E947A9" w14:paraId="7BD523B4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E947A9" w:rsidP="00E947A9" w:rsidRDefault="00E947A9" w14:paraId="19390FB1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E947A9" w:rsidP="00E947A9" w:rsidRDefault="00E947A9" w14:paraId="6E188DEA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E947A9" w:rsidP="00E947A9" w:rsidRDefault="00E947A9" w14:paraId="5F1551F5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C51E41" w:rsidP="00E947A9" w:rsidRDefault="00C51E41" w14:paraId="30563D68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E947A9" w:rsidP="00E947A9" w:rsidRDefault="00E947A9" w14:paraId="794AF5D3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E947A9" w:rsidP="00E947A9" w:rsidRDefault="00E947A9" w14:paraId="76D1CEE4" w14:textId="77777777">
      <w:pPr>
        <w:spacing w:after="0" w:line="240" w:lineRule="auto"/>
        <w:rPr>
          <w:rFonts w:ascii="Arial" w:hAnsi="Arial" w:eastAsia="Aptos" w:cs="Arial"/>
        </w:rPr>
      </w:pPr>
    </w:p>
    <w:p w:rsidR="00E947A9" w:rsidP="00E947A9" w:rsidRDefault="00E947A9" w14:paraId="5E747571" w14:textId="77777777">
      <w:pPr>
        <w:spacing w:after="0" w:line="240" w:lineRule="auto"/>
        <w:rPr>
          <w:rFonts w:ascii="Arial" w:hAnsi="Arial" w:eastAsia="Aptos" w:cs="Arial"/>
        </w:rPr>
      </w:pPr>
    </w:p>
    <w:p w:rsidR="00454F41" w:rsidP="00E947A9" w:rsidRDefault="00454F41" w14:paraId="6F14DB70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454F41" w:rsidP="00E947A9" w:rsidRDefault="00454F41" w14:paraId="5FA35B79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00C51E41" w:rsidP="00E947A9" w:rsidRDefault="00C51E41" w14:paraId="4D366E81" w14:textId="77777777">
      <w:pPr>
        <w:spacing w:after="0" w:line="240" w:lineRule="auto"/>
        <w:rPr>
          <w:rFonts w:ascii="Arial" w:hAnsi="Arial" w:eastAsia="Aptos" w:cs="Arial"/>
        </w:rPr>
      </w:pPr>
    </w:p>
    <w:p w:rsidRPr="00454F41" w:rsidR="27DEE110" w:rsidP="00E947A9" w:rsidRDefault="27DEE110" w14:paraId="4E0719DF" w14:textId="701C6CC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ptos" w:cs="Arial"/>
          <w:b/>
          <w:bCs/>
        </w:rPr>
      </w:pPr>
      <w:r w:rsidRPr="00454F41">
        <w:rPr>
          <w:rFonts w:ascii="Arial" w:hAnsi="Arial" w:eastAsia="Aptos" w:cs="Arial"/>
          <w:b/>
          <w:bCs/>
        </w:rPr>
        <w:t>What is the most important strategy or immediate steps you will take next semester to effect change, improve your academic status, and build ongoing positive strategies into your plan?</w:t>
      </w:r>
    </w:p>
    <w:p w:rsidRPr="00454F41" w:rsidR="00C51E41" w:rsidP="00C51E41" w:rsidRDefault="00C51E41" w14:paraId="1E976A68" w14:textId="77777777">
      <w:pPr>
        <w:rPr>
          <w:rFonts w:ascii="Arial" w:hAnsi="Arial" w:eastAsia="Aptos" w:cs="Arial"/>
        </w:rPr>
      </w:pPr>
    </w:p>
    <w:p w:rsidRPr="00454F41" w:rsidR="00C51E41" w:rsidP="00C51E41" w:rsidRDefault="00C51E41" w14:paraId="2BB49BF9" w14:textId="77777777">
      <w:pPr>
        <w:rPr>
          <w:rFonts w:ascii="Arial" w:hAnsi="Arial" w:eastAsia="Aptos" w:cs="Arial"/>
        </w:rPr>
      </w:pPr>
    </w:p>
    <w:p w:rsidRPr="00454F41" w:rsidR="00C51E41" w:rsidP="00C51E41" w:rsidRDefault="00C51E41" w14:paraId="3B3D251C" w14:textId="77777777">
      <w:pPr>
        <w:rPr>
          <w:rFonts w:ascii="Arial" w:hAnsi="Arial" w:eastAsia="Aptos" w:cs="Arial"/>
        </w:rPr>
      </w:pPr>
    </w:p>
    <w:p w:rsidRPr="00454F41" w:rsidR="00C51E41" w:rsidP="00C51E41" w:rsidRDefault="00C51E41" w14:paraId="38938232" w14:textId="77777777">
      <w:pPr>
        <w:rPr>
          <w:rFonts w:ascii="Arial" w:hAnsi="Arial" w:eastAsia="Aptos" w:cs="Arial"/>
        </w:rPr>
      </w:pPr>
    </w:p>
    <w:p w:rsidRPr="00454F41" w:rsidR="00C51E41" w:rsidP="00C51E41" w:rsidRDefault="00C51E41" w14:paraId="4712849F" w14:textId="77777777">
      <w:pPr>
        <w:rPr>
          <w:rFonts w:ascii="Arial" w:hAnsi="Arial" w:eastAsia="Aptos" w:cs="Arial"/>
        </w:rPr>
      </w:pPr>
    </w:p>
    <w:p w:rsidRPr="00454F41" w:rsidR="00867C33" w:rsidP="00C51E41" w:rsidRDefault="00867C33" w14:paraId="305B9F07" w14:textId="77777777">
      <w:pPr>
        <w:rPr>
          <w:rFonts w:ascii="Arial" w:hAnsi="Arial" w:eastAsia="Aptos" w:cs="Arial"/>
        </w:rPr>
      </w:pPr>
    </w:p>
    <w:p w:rsidRPr="00454F41" w:rsidR="00867C33" w:rsidP="00C51E41" w:rsidRDefault="00867C33" w14:paraId="3D81FC0F" w14:textId="77777777">
      <w:pPr>
        <w:rPr>
          <w:rFonts w:ascii="Arial" w:hAnsi="Arial" w:eastAsia="Aptos" w:cs="Arial"/>
        </w:rPr>
      </w:pPr>
    </w:p>
    <w:p w:rsidRPr="00454F41" w:rsidR="00867C33" w:rsidP="00C51E41" w:rsidRDefault="00867C33" w14:paraId="7087DA88" w14:textId="77777777">
      <w:pPr>
        <w:rPr>
          <w:rFonts w:ascii="Arial" w:hAnsi="Arial" w:eastAsia="Aptos" w:cs="Arial"/>
        </w:rPr>
      </w:pPr>
    </w:p>
    <w:p w:rsidRPr="00454F41" w:rsidR="001904A9" w:rsidP="00C51E41" w:rsidRDefault="001904A9" w14:paraId="1FF816BD" w14:textId="77777777">
      <w:pPr>
        <w:rPr>
          <w:rFonts w:ascii="Arial" w:hAnsi="Arial" w:eastAsia="Aptos" w:cs="Arial"/>
        </w:rPr>
      </w:pPr>
    </w:p>
    <w:p w:rsidRPr="00454F41" w:rsidR="001904A9" w:rsidP="00C51E41" w:rsidRDefault="001904A9" w14:paraId="3DFB2C55" w14:textId="77777777">
      <w:pPr>
        <w:rPr>
          <w:rFonts w:ascii="Arial" w:hAnsi="Arial" w:eastAsia="Aptos" w:cs="Arial"/>
        </w:rPr>
      </w:pPr>
    </w:p>
    <w:p w:rsidRPr="00454F41" w:rsidR="001904A9" w:rsidP="00C51E41" w:rsidRDefault="001904A9" w14:paraId="2D74EE00" w14:textId="77777777">
      <w:pPr>
        <w:rPr>
          <w:rFonts w:ascii="Arial" w:hAnsi="Arial" w:eastAsia="Aptos" w:cs="Arial"/>
        </w:rPr>
      </w:pPr>
    </w:p>
    <w:p w:rsidRPr="00454F41" w:rsidR="001904A9" w:rsidP="00C51E41" w:rsidRDefault="001904A9" w14:paraId="6B091A01" w14:textId="77777777">
      <w:pPr>
        <w:rPr>
          <w:rFonts w:ascii="Arial" w:hAnsi="Arial" w:eastAsia="Aptos" w:cs="Arial"/>
        </w:rPr>
      </w:pPr>
    </w:p>
    <w:p w:rsidRPr="00454F41" w:rsidR="00C51E41" w:rsidP="00C51E41" w:rsidRDefault="00C51E41" w14:paraId="5EEB9990" w14:textId="77777777">
      <w:pPr>
        <w:rPr>
          <w:rFonts w:ascii="Arial" w:hAnsi="Arial" w:eastAsia="Aptos" w:cs="Arial"/>
        </w:rPr>
      </w:pPr>
    </w:p>
    <w:p w:rsidRPr="00454F41" w:rsidR="27DEE110" w:rsidP="00E947A9" w:rsidRDefault="27DEE110" w14:paraId="606F0252" w14:textId="688A52E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ptos" w:cs="Arial"/>
          <w:b/>
          <w:bCs/>
        </w:rPr>
      </w:pPr>
      <w:r w:rsidRPr="6D1C9718">
        <w:rPr>
          <w:rFonts w:ascii="Arial" w:hAnsi="Arial" w:eastAsia="Aptos" w:cs="Arial"/>
          <w:b/>
          <w:bCs/>
        </w:rPr>
        <w:t>Are you enrolled in any summer or winter intersession courses at another institution?</w:t>
      </w:r>
    </w:p>
    <w:p w:rsidR="6D1C9718" w:rsidP="6D1C9718" w:rsidRDefault="6D1C9718" w14:paraId="3391B767" w14:textId="56ECD835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</w:p>
    <w:p w:rsidRPr="00454F41" w:rsidR="27DEE110" w:rsidP="6D1C9718" w:rsidRDefault="27DEE110" w14:paraId="5041C471" w14:textId="05456229">
      <w:pPr>
        <w:spacing w:after="0" w:line="240" w:lineRule="auto"/>
        <w:ind w:left="720"/>
        <w:rPr>
          <w:rFonts w:ascii="Arial" w:hAnsi="Arial" w:eastAsia="Aptos" w:cs="Arial"/>
          <w:i/>
          <w:iCs/>
        </w:rPr>
      </w:pPr>
      <w:r w:rsidRPr="6D1C9718">
        <w:rPr>
          <w:rFonts w:ascii="Arial" w:hAnsi="Arial" w:eastAsia="Aptos" w:cs="Arial"/>
          <w:i/>
          <w:iCs/>
          <w:color w:val="0070C0"/>
        </w:rPr>
        <w:t>If</w:t>
      </w:r>
      <w:r w:rsidR="00F93C55">
        <w:rPr>
          <w:rFonts w:ascii="Arial" w:hAnsi="Arial" w:eastAsia="Aptos" w:cs="Arial"/>
          <w:i/>
          <w:iCs/>
          <w:color w:val="0070C0"/>
        </w:rPr>
        <w:t xml:space="preserve"> </w:t>
      </w:r>
      <w:r w:rsidRPr="6D1C9718">
        <w:rPr>
          <w:rFonts w:ascii="Arial" w:hAnsi="Arial" w:eastAsia="Aptos" w:cs="Arial"/>
          <w:i/>
          <w:iCs/>
          <w:color w:val="0070C0"/>
        </w:rPr>
        <w:t>yes:</w:t>
      </w:r>
      <w:r w:rsidRPr="6D1C9718">
        <w:rPr>
          <w:rFonts w:ascii="Arial" w:hAnsi="Arial" w:eastAsia="Aptos" w:cs="Arial"/>
          <w:i/>
          <w:iCs/>
        </w:rPr>
        <w:t xml:space="preserve"> Please list the summer or winter intersession courses that you are currently enrolled in at another institution</w:t>
      </w:r>
    </w:p>
    <w:p w:rsidR="6D1C9718" w:rsidP="6D1C9718" w:rsidRDefault="6D1C9718" w14:paraId="6CA22797" w14:textId="40FCCA94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Pr="00454F41" w:rsidR="00E947A9" w:rsidP="00E947A9" w:rsidRDefault="00E947A9" w14:paraId="4E5FA223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Pr="00454F41" w:rsidR="00E947A9" w:rsidP="00E947A9" w:rsidRDefault="00E947A9" w14:paraId="247046AE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Pr="00454F41" w:rsidR="001904A9" w:rsidP="00E947A9" w:rsidRDefault="001904A9" w14:paraId="630CBC2A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Pr="00454F41" w:rsidR="001904A9" w:rsidP="00E947A9" w:rsidRDefault="001904A9" w14:paraId="38967A86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Pr="00454F41" w:rsidR="001904A9" w:rsidP="00E947A9" w:rsidRDefault="001904A9" w14:paraId="61A3AE07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Pr="00454F41" w:rsidR="001904A9" w:rsidP="00E947A9" w:rsidRDefault="001904A9" w14:paraId="539E9DC1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="001904A9" w:rsidP="00E947A9" w:rsidRDefault="001904A9" w14:paraId="119DF1D9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="00454F41" w:rsidP="00E947A9" w:rsidRDefault="00454F41" w14:paraId="107923B9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="00454F41" w:rsidP="00E947A9" w:rsidRDefault="00454F41" w14:paraId="731141E9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="00454F41" w:rsidP="00E947A9" w:rsidRDefault="00454F41" w14:paraId="2C8FA4F1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="00454F41" w:rsidP="00E947A9" w:rsidRDefault="00454F41" w14:paraId="25378F54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="00454F41" w:rsidP="00E947A9" w:rsidRDefault="00454F41" w14:paraId="27B770E8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="00454F41" w:rsidP="00E947A9" w:rsidRDefault="00454F41" w14:paraId="356CBC45" w14:textId="77777777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Pr="00454F41" w:rsidR="00CF263E" w:rsidP="6D1C9718" w:rsidRDefault="00CF263E" w14:paraId="22298FF4" w14:textId="178BB2E8">
      <w:pPr>
        <w:spacing w:after="0" w:line="240" w:lineRule="auto"/>
        <w:ind w:firstLine="720"/>
        <w:rPr>
          <w:rFonts w:ascii="Arial" w:hAnsi="Arial" w:eastAsia="Aptos" w:cs="Arial"/>
          <w:i/>
          <w:iCs/>
        </w:rPr>
      </w:pPr>
    </w:p>
    <w:p w:rsidRPr="00454F41" w:rsidR="27DEE110" w:rsidP="00E947A9" w:rsidRDefault="27DEE110" w14:paraId="692F1C9F" w14:textId="014D94D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ptos" w:cs="Arial"/>
          <w:b/>
          <w:bCs/>
        </w:rPr>
      </w:pPr>
      <w:r w:rsidRPr="6D1C9718">
        <w:rPr>
          <w:rFonts w:ascii="Arial" w:hAnsi="Arial" w:eastAsia="Aptos" w:cs="Arial"/>
          <w:b/>
          <w:bCs/>
        </w:rPr>
        <w:lastRenderedPageBreak/>
        <w:t>If you</w:t>
      </w:r>
      <w:r w:rsidRPr="6D1C9718" w:rsidR="5A446870">
        <w:rPr>
          <w:rFonts w:ascii="Arial" w:hAnsi="Arial" w:eastAsia="Aptos" w:cs="Arial"/>
          <w:b/>
          <w:bCs/>
        </w:rPr>
        <w:t>r</w:t>
      </w:r>
      <w:r w:rsidRPr="6D1C9718">
        <w:rPr>
          <w:rFonts w:ascii="Arial" w:hAnsi="Arial" w:eastAsia="Aptos" w:cs="Arial"/>
          <w:b/>
          <w:bCs/>
        </w:rPr>
        <w:t xml:space="preserve"> appeal is granted and you are retained as a student at UConn, what specific supports and services do you need right now to help you </w:t>
      </w:r>
      <w:r w:rsidRPr="6D1C9718" w:rsidR="7949E619">
        <w:rPr>
          <w:rFonts w:ascii="Arial" w:hAnsi="Arial" w:eastAsia="Aptos" w:cs="Arial"/>
          <w:b/>
          <w:bCs/>
        </w:rPr>
        <w:t>succeed</w:t>
      </w:r>
      <w:r w:rsidRPr="6D1C9718">
        <w:rPr>
          <w:rFonts w:ascii="Arial" w:hAnsi="Arial" w:eastAsia="Aptos" w:cs="Arial"/>
          <w:b/>
          <w:bCs/>
        </w:rPr>
        <w:t xml:space="preserve">? Select all that apply. </w:t>
      </w:r>
    </w:p>
    <w:p w:rsidRPr="00454F41" w:rsidR="00C51E41" w:rsidP="00E947A9" w:rsidRDefault="00C51E41" w14:paraId="338AA1CD" w14:textId="77777777">
      <w:pPr>
        <w:pStyle w:val="ListParagraph"/>
        <w:spacing w:after="0" w:line="240" w:lineRule="auto"/>
        <w:rPr>
          <w:rFonts w:ascii="Arial" w:hAnsi="Arial" w:eastAsia="Aptos" w:cs="Arial"/>
          <w:b/>
          <w:bCs/>
        </w:rPr>
      </w:pPr>
    </w:p>
    <w:p w:rsidRPr="007F2131" w:rsidR="007F2131" w:rsidP="6D1C9718" w:rsidRDefault="00D216F6" w14:paraId="0ADC00F0" w14:textId="2A3331C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Campus Resources</w:t>
      </w:r>
    </w:p>
    <w:p w:rsidRPr="007F2131" w:rsidR="00CF263E" w:rsidP="6D1C9718" w:rsidRDefault="006633E1" w14:paraId="29A63BFF" w14:textId="6573A80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M</w:t>
      </w:r>
      <w:r w:rsidRPr="6D1C9718" w:rsidR="00D216F6">
        <w:rPr>
          <w:rFonts w:ascii="Arial" w:hAnsi="Arial" w:eastAsia="Aptos" w:cs="Arial"/>
        </w:rPr>
        <w:t>ajor Change</w:t>
      </w:r>
    </w:p>
    <w:p w:rsidRPr="007F2131" w:rsidR="00CF263E" w:rsidP="6D1C9718" w:rsidRDefault="00D216F6" w14:paraId="540091B0" w14:textId="4A9D91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Study Skills</w:t>
      </w:r>
    </w:p>
    <w:p w:rsidRPr="007F2131" w:rsidR="00CF263E" w:rsidP="6D1C9718" w:rsidRDefault="00D216F6" w14:paraId="00690ECC" w14:textId="59C76F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Time Management Skills</w:t>
      </w:r>
    </w:p>
    <w:p w:rsidRPr="007F2131" w:rsidR="00CF263E" w:rsidP="6D1C9718" w:rsidRDefault="00D216F6" w14:paraId="33EE75D5" w14:textId="7377175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Career Options</w:t>
      </w:r>
    </w:p>
    <w:p w:rsidRPr="007F2131" w:rsidR="00CF263E" w:rsidP="6D1C9718" w:rsidRDefault="00D216F6" w14:paraId="24E03B39" w14:textId="613BAF8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Personal Well-Being</w:t>
      </w:r>
    </w:p>
    <w:p w:rsidRPr="007F2131" w:rsidR="00CF263E" w:rsidP="6D1C9718" w:rsidRDefault="00667FE3" w14:paraId="143B99F9" w14:textId="585536D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Mental Health Resources</w:t>
      </w:r>
    </w:p>
    <w:p w:rsidRPr="007F2131" w:rsidR="00CF263E" w:rsidP="6D1C9718" w:rsidRDefault="00667FE3" w14:paraId="0FC48092" w14:textId="0B620DA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Adjusting my schedule</w:t>
      </w:r>
    </w:p>
    <w:p w:rsidRPr="007F2131" w:rsidR="00CF263E" w:rsidP="6D1C9718" w:rsidRDefault="00667FE3" w14:paraId="41F87A0F" w14:textId="0523377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Potentially repeating a course</w:t>
      </w:r>
    </w:p>
    <w:p w:rsidRPr="007F2131" w:rsidR="00CF263E" w:rsidP="6D1C9718" w:rsidRDefault="00667FE3" w14:paraId="744E1CC0" w14:textId="4EBDF85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Student Health and Wellness (SHaW)</w:t>
      </w:r>
    </w:p>
    <w:p w:rsidRPr="007F2131" w:rsidR="00CF263E" w:rsidP="6D1C9718" w:rsidRDefault="00667FE3" w14:paraId="4F21DA7F" w14:textId="76720D4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Academic Achievement Center</w:t>
      </w:r>
    </w:p>
    <w:p w:rsidRPr="007F2131" w:rsidR="00CF263E" w:rsidP="6D1C9718" w:rsidRDefault="00667FE3" w14:paraId="3DC4F4CE" w14:textId="299562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Dean of Students Office</w:t>
      </w:r>
    </w:p>
    <w:p w:rsidRPr="007F2131" w:rsidR="00CF263E" w:rsidP="6D1C9718" w:rsidRDefault="00667FE3" w14:paraId="6584F123" w14:textId="4B61D6C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Rainbow Center (Storrs)</w:t>
      </w:r>
    </w:p>
    <w:p w:rsidRPr="007F2131" w:rsidR="00CF263E" w:rsidP="6D1C9718" w:rsidRDefault="00667FE3" w14:paraId="03625531" w14:textId="6D0B11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Cultural Centers</w:t>
      </w:r>
    </w:p>
    <w:p w:rsidRPr="007F2131" w:rsidR="00CF263E" w:rsidP="6D1C9718" w:rsidRDefault="00667FE3" w14:paraId="4988AFD3" w14:textId="51691D4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6D1C9718">
        <w:rPr>
          <w:rFonts w:ascii="Arial" w:hAnsi="Arial" w:eastAsia="Aptos" w:cs="Arial"/>
        </w:rPr>
        <w:t>UConn Connects Program</w:t>
      </w:r>
    </w:p>
    <w:p w:rsidRPr="009C2EF9" w:rsidR="00C51E41" w:rsidP="009C2EF9" w:rsidRDefault="00667FE3" w14:paraId="09A310F5" w14:textId="7C558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ptos" w:cs="Arial"/>
        </w:rPr>
      </w:pPr>
      <w:r w:rsidRPr="36D213C8" w:rsidR="00667FE3">
        <w:rPr>
          <w:rFonts w:ascii="Arial" w:hAnsi="Arial" w:eastAsia="Aptos" w:cs="Arial"/>
        </w:rPr>
        <w:t>Other (describe topic)</w:t>
      </w:r>
    </w:p>
    <w:p w:rsidR="36D213C8" w:rsidP="36D213C8" w:rsidRDefault="36D213C8" w14:paraId="78D41C88" w14:textId="108D0853">
      <w:pPr>
        <w:pStyle w:val="ListParagraph"/>
        <w:tabs>
          <w:tab w:val="left" w:leader="none" w:pos="3840"/>
        </w:tabs>
        <w:rPr>
          <w:rFonts w:ascii="Arial" w:hAnsi="Arial" w:eastAsia="Aptos" w:cs="Arial"/>
          <w:b w:val="1"/>
          <w:bCs w:val="1"/>
        </w:rPr>
      </w:pPr>
    </w:p>
    <w:p w:rsidRPr="00454F41" w:rsidR="00C51E41" w:rsidP="36D213C8" w:rsidRDefault="00C51E41" w14:paraId="340E24B9" w14:noSpellErr="1" w14:textId="080447A8">
      <w:pPr>
        <w:pStyle w:val="ListParagraph"/>
        <w:tabs>
          <w:tab w:val="left" w:pos="3840"/>
        </w:tabs>
        <w:rPr>
          <w:rFonts w:ascii="Arial" w:hAnsi="Arial" w:eastAsia="Aptos" w:cs="Arial"/>
          <w:b w:val="1"/>
          <w:bCs w:val="1"/>
        </w:rPr>
      </w:pPr>
      <w:r w:rsidRPr="36D213C8" w:rsidR="24AFD801">
        <w:rPr>
          <w:rFonts w:ascii="Arial" w:hAnsi="Arial" w:eastAsia="Aptos" w:cs="Arial"/>
          <w:b w:val="1"/>
          <w:bCs w:val="1"/>
        </w:rPr>
        <w:t>Describe other supports and services you need</w:t>
      </w:r>
    </w:p>
    <w:p w:rsidRPr="00454F41" w:rsidR="00C51E41" w:rsidP="001432D7" w:rsidRDefault="00C51E41" w14:paraId="25F0FB36" w14:textId="77777777" w14:noSpellErr="1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="36D213C8" w:rsidP="36D213C8" w:rsidRDefault="36D213C8" w14:paraId="72A0A012" w14:textId="217D7BF7">
      <w:pPr>
        <w:pStyle w:val="ListParagraph"/>
        <w:tabs>
          <w:tab w:val="left" w:leader="none" w:pos="3840"/>
        </w:tabs>
        <w:spacing w:after="0" w:line="240" w:lineRule="auto"/>
        <w:rPr>
          <w:rFonts w:ascii="Arial" w:hAnsi="Arial" w:eastAsia="Aptos" w:cs="Arial"/>
        </w:rPr>
      </w:pPr>
    </w:p>
    <w:p w:rsidR="36D213C8" w:rsidP="36D213C8" w:rsidRDefault="36D213C8" w14:paraId="26EFAFBD" w14:textId="0876785B">
      <w:pPr>
        <w:pStyle w:val="ListParagraph"/>
        <w:tabs>
          <w:tab w:val="left" w:leader="none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667FE3" w:rsidP="001432D7" w:rsidRDefault="00667FE3" w14:paraId="32ABEACF" w14:textId="77777777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C51E41" w:rsidP="001432D7" w:rsidRDefault="00667FE3" w14:paraId="07950F04" w14:textId="0A57CD93">
      <w:pPr>
        <w:pStyle w:val="ListParagraph"/>
        <w:numPr>
          <w:ilvl w:val="0"/>
          <w:numId w:val="5"/>
        </w:numPr>
        <w:tabs>
          <w:tab w:val="left" w:pos="3840"/>
        </w:tabs>
        <w:spacing w:after="0" w:line="240" w:lineRule="auto"/>
        <w:rPr>
          <w:rFonts w:ascii="Arial" w:hAnsi="Arial" w:eastAsia="Aptos" w:cs="Arial"/>
          <w:b/>
          <w:bCs/>
        </w:rPr>
      </w:pPr>
      <w:r w:rsidRPr="00454F41">
        <w:rPr>
          <w:rFonts w:ascii="Arial" w:hAnsi="Arial" w:eastAsia="Aptos" w:cs="Arial"/>
          <w:b/>
          <w:bCs/>
        </w:rPr>
        <w:t>Would you be open to a change in major or move to the Academic Center for Exploratory Students (ACES) as a condition of your retention if your appeal is granted?</w:t>
      </w:r>
      <w:r w:rsidRPr="00454F41" w:rsidR="007F5647">
        <w:rPr>
          <w:rFonts w:ascii="Arial" w:hAnsi="Arial" w:eastAsia="Aptos" w:cs="Arial"/>
          <w:b/>
          <w:bCs/>
        </w:rPr>
        <w:t xml:space="preserve"> (yes or no)</w:t>
      </w:r>
    </w:p>
    <w:p w:rsidRPr="00454F41" w:rsidR="001432D7" w:rsidP="001432D7" w:rsidRDefault="001432D7" w14:paraId="23283E11" w14:textId="77777777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ptos" w:cs="Arial"/>
          <w:i/>
          <w:iCs/>
        </w:rPr>
      </w:pPr>
    </w:p>
    <w:p w:rsidRPr="00454F41" w:rsidR="00B037F5" w:rsidP="6D1C9718" w:rsidRDefault="007F5647" w14:paraId="5DBFAAFB" w14:textId="24210E24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ptos" w:cs="Arial"/>
          <w:b/>
          <w:bCs/>
          <w:i/>
          <w:iCs/>
        </w:rPr>
      </w:pPr>
      <w:r w:rsidRPr="6D1C9718">
        <w:rPr>
          <w:rFonts w:ascii="Arial" w:hAnsi="Arial" w:eastAsia="Aptos" w:cs="Arial"/>
          <w:i/>
          <w:iCs/>
          <w:color w:val="0070C0"/>
        </w:rPr>
        <w:t>If yes:</w:t>
      </w:r>
      <w:r w:rsidRPr="6D1C9718">
        <w:rPr>
          <w:rFonts w:ascii="Arial" w:hAnsi="Arial" w:eastAsia="Aptos" w:cs="Arial"/>
          <w:i/>
          <w:iCs/>
        </w:rPr>
        <w:t xml:space="preserve"> </w:t>
      </w:r>
      <w:r w:rsidRPr="6D1C9718" w:rsidR="00B037F5">
        <w:rPr>
          <w:rFonts w:ascii="Arial" w:hAnsi="Arial" w:eastAsia="Aptos" w:cs="Arial"/>
          <w:i/>
          <w:iCs/>
        </w:rPr>
        <w:t xml:space="preserve">Please indicate the major or area(s) you would change to and the reason(s) why. </w:t>
      </w:r>
    </w:p>
    <w:p w:rsidRPr="00454F41" w:rsidR="00667FE3" w:rsidP="001432D7" w:rsidRDefault="00667FE3" w14:paraId="017B9D55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C51E41" w:rsidP="001432D7" w:rsidRDefault="00C51E41" w14:paraId="57334EB6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C51E41" w:rsidP="001432D7" w:rsidRDefault="00C51E41" w14:paraId="7617D6DD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C51E41" w:rsidP="001432D7" w:rsidRDefault="00C51E41" w14:paraId="4EB8FCC7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1432D7" w:rsidP="001432D7" w:rsidRDefault="001432D7" w14:paraId="50CCD593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1432D7" w:rsidP="001432D7" w:rsidRDefault="001432D7" w14:paraId="39A3918A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1432D7" w:rsidP="001432D7" w:rsidRDefault="001432D7" w14:paraId="23963E1D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1432D7" w:rsidP="001432D7" w:rsidRDefault="001432D7" w14:paraId="18A6390A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7F5647" w:rsidP="001432D7" w:rsidRDefault="007F5647" w14:paraId="5A23AF8D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="03478A59" w:rsidP="03478A59" w:rsidRDefault="03478A59" w14:paraId="359C0424" w14:textId="3FC22128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="6D1C9718" w:rsidP="36D213C8" w:rsidRDefault="6D1C9718" w14:paraId="1F341324" w14:noSpellErr="1" w14:textId="14A575CD">
      <w:pPr>
        <w:pStyle w:val="Normal"/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C51E41" w:rsidP="001432D7" w:rsidRDefault="0008596C" w14:paraId="582FF220" w14:textId="77777777">
      <w:pPr>
        <w:pStyle w:val="ListParagraph"/>
        <w:numPr>
          <w:ilvl w:val="0"/>
          <w:numId w:val="5"/>
        </w:numPr>
        <w:tabs>
          <w:tab w:val="left" w:pos="3840"/>
        </w:tabs>
        <w:spacing w:after="0" w:line="240" w:lineRule="auto"/>
        <w:rPr>
          <w:rFonts w:ascii="Arial" w:hAnsi="Arial" w:eastAsia="Aptos" w:cs="Arial"/>
          <w:b/>
          <w:bCs/>
        </w:rPr>
      </w:pPr>
      <w:r w:rsidRPr="00454F41">
        <w:rPr>
          <w:rFonts w:ascii="Arial" w:hAnsi="Arial" w:eastAsia="Aptos" w:cs="Arial"/>
          <w:b/>
          <w:bCs/>
        </w:rPr>
        <w:t>Do you have documentation to upload?</w:t>
      </w:r>
      <w:r w:rsidRPr="00454F41" w:rsidR="00BA7878">
        <w:rPr>
          <w:rFonts w:ascii="Arial" w:hAnsi="Arial" w:eastAsia="Aptos" w:cs="Arial"/>
          <w:b/>
          <w:bCs/>
        </w:rPr>
        <w:t xml:space="preserve"> (yes or no)</w:t>
      </w:r>
    </w:p>
    <w:p w:rsidRPr="00454F41" w:rsidR="00C51E41" w:rsidP="001432D7" w:rsidRDefault="0008596C" w14:paraId="0AB4D7CB" w14:textId="77777777">
      <w:pPr>
        <w:tabs>
          <w:tab w:val="left" w:pos="3840"/>
        </w:tabs>
        <w:spacing w:after="0" w:line="240" w:lineRule="auto"/>
        <w:ind w:left="360"/>
        <w:rPr>
          <w:rFonts w:ascii="Arial" w:hAnsi="Arial" w:eastAsia="Aptos" w:cs="Arial"/>
          <w:b/>
          <w:bCs/>
          <w:i/>
          <w:iCs/>
        </w:rPr>
      </w:pPr>
      <w:r w:rsidRPr="00454F41">
        <w:rPr>
          <w:rFonts w:ascii="Arial" w:hAnsi="Arial" w:eastAsia="Aptos" w:cs="Arial"/>
          <w:i/>
          <w:iCs/>
        </w:rPr>
        <w:t>Remember to include all pertinent documentation to support your appeal</w:t>
      </w:r>
      <w:r w:rsidRPr="00454F41" w:rsidR="00BA7878">
        <w:rPr>
          <w:rFonts w:ascii="Arial" w:hAnsi="Arial" w:eastAsia="Aptos" w:cs="Arial"/>
          <w:i/>
          <w:iCs/>
        </w:rPr>
        <w:t>. This documentation should be on letterhead, where applicable</w:t>
      </w:r>
    </w:p>
    <w:p w:rsidRPr="00454F41" w:rsidR="00BA7878" w:rsidP="001432D7" w:rsidRDefault="00BA7878" w14:paraId="4E9D4302" w14:textId="4F79B22A">
      <w:pPr>
        <w:tabs>
          <w:tab w:val="left" w:pos="3840"/>
        </w:tabs>
        <w:spacing w:after="0" w:line="240" w:lineRule="auto"/>
        <w:ind w:left="360"/>
        <w:rPr>
          <w:rFonts w:ascii="Arial" w:hAnsi="Arial" w:eastAsia="Aptos" w:cs="Arial"/>
          <w:b/>
          <w:bCs/>
          <w:i/>
          <w:iCs/>
        </w:rPr>
      </w:pPr>
      <w:r w:rsidRPr="00454F41">
        <w:rPr>
          <w:rFonts w:ascii="Arial" w:hAnsi="Arial" w:eastAsia="Aptos" w:cs="Arial"/>
          <w:i/>
          <w:iCs/>
        </w:rPr>
        <w:t>This might include:</w:t>
      </w:r>
    </w:p>
    <w:p w:rsidRPr="00454F41" w:rsidR="00BA7878" w:rsidP="001432D7" w:rsidRDefault="00BA7878" w14:paraId="1FFF4F81" w14:textId="4C28020B">
      <w:pPr>
        <w:pStyle w:val="ListParagraph"/>
        <w:numPr>
          <w:ilvl w:val="0"/>
          <w:numId w:val="6"/>
        </w:numPr>
        <w:tabs>
          <w:tab w:val="left" w:pos="3840"/>
        </w:tabs>
        <w:spacing w:after="0" w:line="240" w:lineRule="auto"/>
        <w:rPr>
          <w:rFonts w:ascii="Arial" w:hAnsi="Arial" w:eastAsia="Aptos" w:cs="Arial"/>
          <w:i/>
          <w:iCs/>
        </w:rPr>
      </w:pPr>
      <w:r w:rsidRPr="00454F41">
        <w:rPr>
          <w:rFonts w:ascii="Arial" w:hAnsi="Arial" w:eastAsia="Aptos" w:cs="Arial"/>
          <w:i/>
          <w:iCs/>
        </w:rPr>
        <w:lastRenderedPageBreak/>
        <w:t>Medical documentation (for yourself only – not for family members)</w:t>
      </w:r>
    </w:p>
    <w:p w:rsidRPr="00454F41" w:rsidR="00BA7878" w:rsidP="001432D7" w:rsidRDefault="00BA7878" w14:paraId="67572D9F" w14:textId="76454E62">
      <w:pPr>
        <w:pStyle w:val="ListParagraph"/>
        <w:numPr>
          <w:ilvl w:val="0"/>
          <w:numId w:val="6"/>
        </w:numPr>
        <w:tabs>
          <w:tab w:val="left" w:pos="3840"/>
        </w:tabs>
        <w:spacing w:after="0" w:line="240" w:lineRule="auto"/>
        <w:rPr>
          <w:rFonts w:ascii="Arial" w:hAnsi="Arial" w:eastAsia="Aptos" w:cs="Arial"/>
          <w:i/>
          <w:iCs/>
        </w:rPr>
      </w:pPr>
      <w:r w:rsidRPr="00454F41">
        <w:rPr>
          <w:rFonts w:ascii="Arial" w:hAnsi="Arial" w:eastAsia="Aptos" w:cs="Arial"/>
          <w:i/>
          <w:iCs/>
        </w:rPr>
        <w:t>Letter of support from faculty or staff</w:t>
      </w:r>
    </w:p>
    <w:p w:rsidRPr="00454F41" w:rsidR="007F5647" w:rsidP="001432D7" w:rsidRDefault="00BA7878" w14:paraId="21AC535D" w14:textId="77777777">
      <w:pPr>
        <w:pStyle w:val="ListParagraph"/>
        <w:numPr>
          <w:ilvl w:val="0"/>
          <w:numId w:val="6"/>
        </w:numPr>
        <w:tabs>
          <w:tab w:val="left" w:pos="3840"/>
        </w:tabs>
        <w:spacing w:after="0" w:line="240" w:lineRule="auto"/>
        <w:rPr>
          <w:rFonts w:ascii="Arial" w:hAnsi="Arial" w:eastAsia="Aptos" w:cs="Arial"/>
          <w:i/>
          <w:iCs/>
        </w:rPr>
      </w:pPr>
      <w:r w:rsidRPr="00454F41">
        <w:rPr>
          <w:rFonts w:ascii="Arial" w:hAnsi="Arial" w:eastAsia="Aptos" w:cs="Arial"/>
          <w:i/>
          <w:iCs/>
        </w:rPr>
        <w:t>Obituary (if your semester was impacted by death of a close friend or family member)</w:t>
      </w:r>
    </w:p>
    <w:p w:rsidRPr="00454F41" w:rsidR="00B037F5" w:rsidP="001432D7" w:rsidRDefault="00B037F5" w14:paraId="212C14B5" w14:textId="389A027F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ptos" w:cs="Arial"/>
          <w:i/>
          <w:iCs/>
        </w:rPr>
      </w:pPr>
      <w:r w:rsidRPr="00454F41">
        <w:rPr>
          <w:rFonts w:ascii="Arial" w:hAnsi="Arial" w:eastAsia="Aptos" w:cs="Arial"/>
          <w:i/>
          <w:iCs/>
        </w:rPr>
        <w:t xml:space="preserve">**** </w:t>
      </w:r>
      <w:r w:rsidR="004E396E">
        <w:rPr>
          <w:rFonts w:ascii="Arial" w:hAnsi="Arial" w:eastAsia="Aptos" w:cs="Arial"/>
          <w:i/>
          <w:iCs/>
        </w:rPr>
        <w:t xml:space="preserve">You </w:t>
      </w:r>
      <w:r w:rsidRPr="00454F41" w:rsidR="00463AE9">
        <w:rPr>
          <w:rFonts w:ascii="Arial" w:hAnsi="Arial" w:eastAsia="Aptos" w:cs="Arial"/>
          <w:i/>
          <w:iCs/>
        </w:rPr>
        <w:t xml:space="preserve">can upload up to 3 attachments. This widget will allow the upload of a PDF or Word document into a material on the person record. </w:t>
      </w:r>
    </w:p>
    <w:p w:rsidRPr="00454F41" w:rsidR="001432D7" w:rsidP="001432D7" w:rsidRDefault="001432D7" w14:paraId="43AB9802" w14:textId="77777777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ptos" w:cs="Arial"/>
          <w:i/>
          <w:iCs/>
        </w:rPr>
      </w:pPr>
    </w:p>
    <w:p w:rsidRPr="00454F41" w:rsidR="00BA7878" w:rsidP="001432D7" w:rsidRDefault="00BA7878" w14:paraId="6E2C4B5E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BA7878" w:rsidP="001432D7" w:rsidRDefault="00BA7878" w14:paraId="210F2D60" w14:noSpellErr="1" w14:textId="37E6A6C0">
      <w:pPr>
        <w:pStyle w:val="ListParagraph"/>
        <w:numPr>
          <w:ilvl w:val="0"/>
          <w:numId w:val="5"/>
        </w:numPr>
        <w:tabs>
          <w:tab w:val="left" w:pos="3840"/>
        </w:tabs>
        <w:spacing w:after="0" w:line="240" w:lineRule="auto"/>
        <w:rPr>
          <w:rFonts w:ascii="Arial" w:hAnsi="Arial" w:eastAsia="Aptos" w:cs="Arial"/>
          <w:b w:val="1"/>
          <w:bCs w:val="1"/>
        </w:rPr>
      </w:pPr>
      <w:r w:rsidRPr="36D213C8" w:rsidR="00BA7878">
        <w:rPr>
          <w:rFonts w:ascii="Arial" w:hAnsi="Arial" w:eastAsia="Aptos" w:cs="Arial"/>
          <w:b w:val="1"/>
          <w:bCs w:val="1"/>
        </w:rPr>
        <w:t>Do you have information/documentation on file with Center for Students with Disabilities that you would like to use to support your appeal?</w:t>
      </w:r>
      <w:r w:rsidRPr="36D213C8" w:rsidR="00B82FFA">
        <w:rPr>
          <w:rFonts w:ascii="Arial" w:hAnsi="Arial" w:eastAsia="Aptos" w:cs="Arial"/>
          <w:b w:val="1"/>
          <w:bCs w:val="1"/>
        </w:rPr>
        <w:t xml:space="preserve"> </w:t>
      </w:r>
      <w:r w:rsidRPr="36D213C8" w:rsidR="00B82FFA">
        <w:rPr>
          <w:rFonts w:ascii="Arial" w:hAnsi="Arial" w:eastAsia="Aptos" w:cs="Arial"/>
          <w:b w:val="0"/>
          <w:bCs w:val="0"/>
          <w:color w:val="C00000"/>
        </w:rPr>
        <w:t>(</w:t>
      </w:r>
      <w:r w:rsidRPr="36D213C8" w:rsidR="5F3EDB15">
        <w:rPr>
          <w:rFonts w:ascii="Arial" w:hAnsi="Arial" w:eastAsia="Aptos" w:cs="Arial"/>
          <w:b w:val="0"/>
          <w:bCs w:val="0"/>
          <w:color w:val="C00000"/>
        </w:rPr>
        <w:t>Y</w:t>
      </w:r>
      <w:r w:rsidRPr="36D213C8" w:rsidR="00B82FFA">
        <w:rPr>
          <w:rFonts w:ascii="Arial" w:hAnsi="Arial" w:eastAsia="Aptos" w:cs="Arial"/>
          <w:b w:val="0"/>
          <w:bCs w:val="0"/>
          <w:color w:val="C00000"/>
        </w:rPr>
        <w:t xml:space="preserve">es or </w:t>
      </w:r>
      <w:r w:rsidRPr="36D213C8" w:rsidR="61C86ED0">
        <w:rPr>
          <w:rFonts w:ascii="Arial" w:hAnsi="Arial" w:eastAsia="Aptos" w:cs="Arial"/>
          <w:b w:val="0"/>
          <w:bCs w:val="0"/>
          <w:color w:val="C00000"/>
        </w:rPr>
        <w:t>N</w:t>
      </w:r>
      <w:r w:rsidRPr="36D213C8" w:rsidR="00B82FFA">
        <w:rPr>
          <w:rFonts w:ascii="Arial" w:hAnsi="Arial" w:eastAsia="Aptos" w:cs="Arial"/>
          <w:b w:val="0"/>
          <w:bCs w:val="0"/>
          <w:color w:val="C00000"/>
        </w:rPr>
        <w:t>o)</w:t>
      </w:r>
    </w:p>
    <w:p w:rsidRPr="00454F41" w:rsidR="001432D7" w:rsidP="001432D7" w:rsidRDefault="001432D7" w14:paraId="1E205416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  <w:b/>
          <w:bCs/>
        </w:rPr>
      </w:pPr>
    </w:p>
    <w:p w:rsidRPr="00454F41" w:rsidR="00B82FFA" w:rsidP="001432D7" w:rsidRDefault="00B82FFA" w14:paraId="1F35CAE3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463AE9" w:rsidP="001432D7" w:rsidRDefault="00463AE9" w14:paraId="7D4C8152" w14:noSpellErr="1" w14:textId="1227057C">
      <w:pPr>
        <w:pStyle w:val="ListParagraph"/>
        <w:numPr>
          <w:ilvl w:val="0"/>
          <w:numId w:val="5"/>
        </w:numPr>
        <w:tabs>
          <w:tab w:val="left" w:pos="3840"/>
        </w:tabs>
        <w:spacing w:after="0" w:line="240" w:lineRule="auto"/>
        <w:rPr>
          <w:rFonts w:ascii="Arial" w:hAnsi="Arial" w:eastAsia="Aptos" w:cs="Arial"/>
          <w:b w:val="1"/>
          <w:bCs w:val="1"/>
        </w:rPr>
      </w:pPr>
      <w:r w:rsidRPr="36D213C8" w:rsidR="00463AE9">
        <w:rPr>
          <w:rFonts w:ascii="Arial" w:hAnsi="Arial" w:eastAsia="Aptos" w:cs="Arial"/>
          <w:b w:val="1"/>
          <w:bCs w:val="1"/>
        </w:rPr>
        <w:t>H</w:t>
      </w:r>
      <w:r w:rsidRPr="36D213C8" w:rsidR="001432D7">
        <w:rPr>
          <w:rFonts w:ascii="Arial" w:hAnsi="Arial" w:eastAsia="Aptos" w:cs="Arial"/>
          <w:b w:val="1"/>
          <w:bCs w:val="1"/>
        </w:rPr>
        <w:t>ave</w:t>
      </w:r>
      <w:r w:rsidRPr="36D213C8" w:rsidR="00463AE9">
        <w:rPr>
          <w:rFonts w:ascii="Arial" w:hAnsi="Arial" w:eastAsia="Aptos" w:cs="Arial"/>
          <w:b w:val="1"/>
          <w:bCs w:val="1"/>
        </w:rPr>
        <w:t xml:space="preserve"> you received correspondence from the Office of Student Financial Aid Services </w:t>
      </w:r>
      <w:r w:rsidRPr="36D213C8" w:rsidR="00463AE9">
        <w:rPr>
          <w:rFonts w:ascii="Arial" w:hAnsi="Arial" w:eastAsia="Aptos" w:cs="Arial"/>
          <w:b w:val="1"/>
          <w:bCs w:val="1"/>
        </w:rPr>
        <w:t>regarding</w:t>
      </w:r>
      <w:r w:rsidRPr="36D213C8" w:rsidR="00463AE9">
        <w:rPr>
          <w:rFonts w:ascii="Arial" w:hAnsi="Arial" w:eastAsia="Aptos" w:cs="Arial"/>
          <w:b w:val="1"/>
          <w:bCs w:val="1"/>
        </w:rPr>
        <w:t xml:space="preserve"> a Satisfactory Academic Progress (SAP) appeal?</w:t>
      </w:r>
      <w:r w:rsidRPr="36D213C8" w:rsidR="006A59EC">
        <w:rPr>
          <w:rFonts w:ascii="Arial" w:hAnsi="Arial" w:eastAsia="Aptos" w:cs="Arial"/>
          <w:b w:val="1"/>
          <w:bCs w:val="1"/>
        </w:rPr>
        <w:t xml:space="preserve"> </w:t>
      </w:r>
      <w:r w:rsidRPr="36D213C8" w:rsidR="0A3642D9">
        <w:rPr>
          <w:rFonts w:ascii="Arial" w:hAnsi="Arial" w:eastAsia="Aptos" w:cs="Arial"/>
          <w:b w:val="0"/>
          <w:bCs w:val="0"/>
          <w:color w:val="C00000"/>
        </w:rPr>
        <w:t>(Yes or No)</w:t>
      </w:r>
    </w:p>
    <w:p w:rsidRPr="00454F41" w:rsidR="001432D7" w:rsidP="001432D7" w:rsidRDefault="001432D7" w14:paraId="075A05F1" w14:textId="77777777">
      <w:pPr>
        <w:tabs>
          <w:tab w:val="left" w:pos="3840"/>
        </w:tabs>
        <w:spacing w:after="0" w:line="240" w:lineRule="auto"/>
        <w:rPr>
          <w:rFonts w:ascii="Arial" w:hAnsi="Arial" w:eastAsia="Aptos" w:cs="Arial"/>
        </w:rPr>
      </w:pPr>
    </w:p>
    <w:p w:rsidRPr="00454F41" w:rsidR="00463AE9" w:rsidP="36D213C8" w:rsidRDefault="00463AE9" w14:paraId="6B609D16" w14:textId="2EB094ED" w14:noSpellErr="1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ptos" w:cs="Arial"/>
          <w:i w:val="1"/>
          <w:iCs w:val="1"/>
        </w:rPr>
      </w:pPr>
      <w:r w:rsidRPr="36D213C8" w:rsidR="00463AE9">
        <w:rPr>
          <w:rFonts w:ascii="Arial" w:hAnsi="Arial" w:eastAsia="Aptos" w:cs="Arial"/>
          <w:b w:val="1"/>
          <w:bCs w:val="1"/>
          <w:i w:val="1"/>
          <w:iCs w:val="1"/>
        </w:rPr>
        <w:t>IMPORTANT:</w:t>
      </w:r>
      <w:r w:rsidRPr="36D213C8" w:rsidR="00463AE9">
        <w:rPr>
          <w:rFonts w:ascii="Arial" w:hAnsi="Arial" w:eastAsia="Aptos" w:cs="Arial"/>
          <w:i w:val="1"/>
          <w:iCs w:val="1"/>
        </w:rPr>
        <w:t xml:space="preserve"> You </w:t>
      </w:r>
      <w:r w:rsidRPr="36D213C8" w:rsidR="00463AE9">
        <w:rPr>
          <w:rFonts w:ascii="Arial" w:hAnsi="Arial" w:eastAsia="Aptos" w:cs="Arial"/>
          <w:i w:val="1"/>
          <w:iCs w:val="1"/>
        </w:rPr>
        <w:t>are still required to</w:t>
      </w:r>
      <w:r w:rsidRPr="36D213C8" w:rsidR="00463AE9">
        <w:rPr>
          <w:rFonts w:ascii="Arial" w:hAnsi="Arial" w:eastAsia="Aptos" w:cs="Arial"/>
          <w:i w:val="1"/>
          <w:iCs w:val="1"/>
        </w:rPr>
        <w:t xml:space="preserve"> complete the SAP Appeal Form in addition to the dismissal appeal form if you have received correspondence from the Office of Student Financial Aid Services </w:t>
      </w:r>
      <w:r w:rsidRPr="36D213C8" w:rsidR="00463AE9">
        <w:rPr>
          <w:rFonts w:ascii="Arial" w:hAnsi="Arial" w:eastAsia="Aptos" w:cs="Arial"/>
          <w:i w:val="1"/>
          <w:iCs w:val="1"/>
        </w:rPr>
        <w:t>regarding</w:t>
      </w:r>
      <w:r w:rsidRPr="36D213C8" w:rsidR="00463AE9">
        <w:rPr>
          <w:rFonts w:ascii="Arial" w:hAnsi="Arial" w:eastAsia="Aptos" w:cs="Arial"/>
          <w:i w:val="1"/>
          <w:iCs w:val="1"/>
        </w:rPr>
        <w:t xml:space="preserve"> a Satisfactory Academic Progress (SAP) appeal. Please contact the Office of Financial Aid if you have any questions </w:t>
      </w:r>
      <w:r w:rsidRPr="36D213C8" w:rsidR="00463AE9">
        <w:rPr>
          <w:rFonts w:ascii="Arial" w:hAnsi="Arial" w:eastAsia="Aptos" w:cs="Arial"/>
          <w:i w:val="1"/>
          <w:iCs w:val="1"/>
        </w:rPr>
        <w:t>regarding</w:t>
      </w:r>
      <w:r w:rsidRPr="36D213C8" w:rsidR="00463AE9">
        <w:rPr>
          <w:rFonts w:ascii="Arial" w:hAnsi="Arial" w:eastAsia="Aptos" w:cs="Arial"/>
          <w:i w:val="1"/>
          <w:iCs w:val="1"/>
        </w:rPr>
        <w:t xml:space="preserve"> the SAP appeal. </w:t>
      </w:r>
    </w:p>
    <w:p w:rsidR="03478A59" w:rsidP="6D1C9718" w:rsidRDefault="03478A59" w14:paraId="2D3B5002" w14:textId="57BF342B">
      <w:pPr>
        <w:tabs>
          <w:tab w:val="left" w:pos="3840"/>
        </w:tabs>
        <w:spacing w:after="0" w:line="240" w:lineRule="auto"/>
        <w:rPr>
          <w:rFonts w:ascii="Arial" w:hAnsi="Arial" w:eastAsia="Arial" w:cs="Arial"/>
        </w:rPr>
      </w:pPr>
    </w:p>
    <w:p w:rsidRPr="00454F41" w:rsidR="006A6A27" w:rsidP="36D213C8" w:rsidRDefault="006A6A27" w14:paraId="0B016CBB" w14:textId="0453D65A" w14:noSpellErr="1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rial" w:cs="Arial"/>
          <w:color w:val="C00000"/>
          <w:sz w:val="22"/>
          <w:szCs w:val="22"/>
        </w:rPr>
      </w:pPr>
      <w:r w:rsidRPr="36D213C8" w:rsidR="006A6A27">
        <w:rPr>
          <w:rFonts w:ascii="Arial" w:hAnsi="Arial" w:eastAsia="Arial" w:cs="Arial"/>
          <w:b w:val="1"/>
          <w:bCs w:val="1"/>
          <w:color w:val="C00000"/>
          <w:sz w:val="22"/>
          <w:szCs w:val="22"/>
          <w:highlight w:val="yellow"/>
        </w:rPr>
        <w:t>This is your Academic Dismissal Appeal.</w:t>
      </w:r>
      <w:r w:rsidRPr="36D213C8" w:rsidR="006A6A27">
        <w:rPr>
          <w:rFonts w:ascii="Arial" w:hAnsi="Arial" w:eastAsia="Arial" w:cs="Arial"/>
          <w:color w:val="C00000"/>
          <w:sz w:val="22"/>
          <w:szCs w:val="22"/>
        </w:rPr>
        <w:t xml:space="preserve"> You </w:t>
      </w:r>
      <w:r w:rsidRPr="36D213C8" w:rsidR="006A6A27">
        <w:rPr>
          <w:rFonts w:ascii="Arial" w:hAnsi="Arial" w:eastAsia="Arial" w:cs="Arial"/>
          <w:color w:val="C00000"/>
          <w:sz w:val="22"/>
          <w:szCs w:val="22"/>
        </w:rPr>
        <w:t>are still required to</w:t>
      </w:r>
      <w:r w:rsidRPr="36D213C8" w:rsidR="006A6A27">
        <w:rPr>
          <w:rFonts w:ascii="Arial" w:hAnsi="Arial" w:eastAsia="Arial" w:cs="Arial"/>
          <w:color w:val="C00000"/>
          <w:sz w:val="22"/>
          <w:szCs w:val="22"/>
        </w:rPr>
        <w:t xml:space="preserve"> complete the</w:t>
      </w:r>
      <w:r w:rsidRPr="36D213C8" w:rsidR="006A6A27">
        <w:rPr>
          <w:rStyle w:val="Hyperlink"/>
          <w:rFonts w:ascii="Arial" w:hAnsi="Arial" w:eastAsia="Arial" w:cs="Arial"/>
          <w:b w:val="1"/>
          <w:bCs w:val="1"/>
          <w:color w:val="C00000"/>
          <w:sz w:val="22"/>
          <w:szCs w:val="22"/>
        </w:rPr>
        <w:t> SAP Appeal Form</w:t>
      </w:r>
      <w:r w:rsidRPr="36D213C8" w:rsidR="006A6A27">
        <w:rPr>
          <w:rFonts w:ascii="Arial" w:hAnsi="Arial" w:eastAsia="Arial" w:cs="Arial"/>
          <w:color w:val="C00000"/>
          <w:sz w:val="22"/>
          <w:szCs w:val="22"/>
        </w:rPr>
        <w:t xml:space="preserve"> in addition to the dismissal appeal form if you have received correspondence from the Office of Student Financial Aid Services </w:t>
      </w:r>
      <w:r w:rsidRPr="36D213C8" w:rsidR="006A6A27">
        <w:rPr>
          <w:rFonts w:ascii="Arial" w:hAnsi="Arial" w:eastAsia="Arial" w:cs="Arial"/>
          <w:color w:val="C00000"/>
          <w:sz w:val="22"/>
          <w:szCs w:val="22"/>
        </w:rPr>
        <w:t>regarding</w:t>
      </w:r>
      <w:r w:rsidRPr="36D213C8" w:rsidR="006A6A27">
        <w:rPr>
          <w:rFonts w:ascii="Arial" w:hAnsi="Arial" w:eastAsia="Arial" w:cs="Arial"/>
          <w:color w:val="C00000"/>
          <w:sz w:val="22"/>
          <w:szCs w:val="22"/>
        </w:rPr>
        <w:t xml:space="preserve"> a Satisfactory Academic Progress (SAP) appeal. Please contact the</w:t>
      </w:r>
      <w:r w:rsidRPr="36D213C8" w:rsidR="006A6A27">
        <w:rPr>
          <w:rStyle w:val="Hyperlink"/>
          <w:rFonts w:ascii="Arial" w:hAnsi="Arial" w:eastAsia="Arial" w:cs="Arial"/>
          <w:b w:val="1"/>
          <w:bCs w:val="1"/>
          <w:color w:val="C00000"/>
          <w:sz w:val="22"/>
          <w:szCs w:val="22"/>
        </w:rPr>
        <w:t> Office of Financial Aid</w:t>
      </w:r>
      <w:r w:rsidRPr="36D213C8" w:rsidR="006A6A27">
        <w:rPr>
          <w:rFonts w:ascii="Arial" w:hAnsi="Arial" w:eastAsia="Arial" w:cs="Arial"/>
          <w:color w:val="C00000"/>
          <w:sz w:val="22"/>
          <w:szCs w:val="22"/>
        </w:rPr>
        <w:t xml:space="preserve"> if you have any questions </w:t>
      </w:r>
      <w:r w:rsidRPr="36D213C8" w:rsidR="006A6A27">
        <w:rPr>
          <w:rFonts w:ascii="Arial" w:hAnsi="Arial" w:eastAsia="Arial" w:cs="Arial"/>
          <w:color w:val="C00000"/>
          <w:sz w:val="22"/>
          <w:szCs w:val="22"/>
        </w:rPr>
        <w:t>regarding</w:t>
      </w:r>
      <w:r w:rsidRPr="36D213C8" w:rsidR="006A6A27">
        <w:rPr>
          <w:rFonts w:ascii="Arial" w:hAnsi="Arial" w:eastAsia="Arial" w:cs="Arial"/>
          <w:color w:val="C00000"/>
          <w:sz w:val="22"/>
          <w:szCs w:val="22"/>
        </w:rPr>
        <w:t xml:space="preserve"> the SAP appeal.</w:t>
      </w:r>
    </w:p>
    <w:p w:rsidRPr="00454F41" w:rsidR="006A6A27" w:rsidP="36D213C8" w:rsidRDefault="006A6A27" w14:paraId="7127D808" w14:textId="77777777" w14:noSpellErr="1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rial" w:cs="Arial"/>
          <w:sz w:val="22"/>
          <w:szCs w:val="22"/>
        </w:rPr>
      </w:pPr>
    </w:p>
    <w:p w:rsidR="003B0B44" w:rsidP="36D213C8" w:rsidRDefault="006A6A27" w14:paraId="10063CC9" w14:textId="77777777" w14:noSpellErr="1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rial" w:cs="Arial"/>
          <w:i w:val="1"/>
          <w:iCs w:val="1"/>
          <w:sz w:val="22"/>
          <w:szCs w:val="22"/>
        </w:rPr>
      </w:pP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 xml:space="preserve">While we will make every effort to review your appeal as soon as possible, it may not be reviewed 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>immediately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 xml:space="preserve"> upon receipt. All University employees are 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>mandated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 xml:space="preserve"> reporters of child abuse or child neglect. </w:t>
      </w:r>
    </w:p>
    <w:p w:rsidR="003B0B44" w:rsidP="36D213C8" w:rsidRDefault="003B0B44" w14:paraId="4CAC6BA3" w14:textId="77777777" w14:noSpellErr="1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rial" w:cs="Arial"/>
          <w:i w:val="1"/>
          <w:iCs w:val="1"/>
          <w:sz w:val="22"/>
          <w:szCs w:val="22"/>
        </w:rPr>
      </w:pPr>
    </w:p>
    <w:p w:rsidRPr="00454F41" w:rsidR="006A6A27" w:rsidP="36D213C8" w:rsidRDefault="006A6A27" w14:paraId="74A34D77" w14:textId="78DC0E11" w14:noSpellErr="1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rial" w:cs="Arial"/>
          <w:sz w:val="22"/>
          <w:szCs w:val="22"/>
        </w:rPr>
      </w:pP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>In addition, UConn employees have responsibilities to report student disclosures of sexual assault and related interpersonal violence</w:t>
      </w:r>
      <w:r w:rsidRPr="36D213C8" w:rsidR="003B0B44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36D213C8" w:rsidR="003B0B44">
        <w:rPr>
          <w:rFonts w:ascii="Arial" w:hAnsi="Arial" w:eastAsia="Arial" w:cs="Arial"/>
          <w:i w:val="1"/>
          <w:iCs w:val="1"/>
          <w:sz w:val="22"/>
          <w:szCs w:val="22"/>
        </w:rPr>
        <w:t>to the</w:t>
      </w:r>
      <w:r w:rsidRPr="36D213C8" w:rsidR="003B0B44">
        <w:rPr>
          <w:rFonts w:ascii="Arial" w:hAnsi="Arial" w:eastAsia="Arial" w:cs="Arial"/>
          <w:i w:val="1"/>
          <w:iCs w:val="1"/>
          <w:sz w:val="22"/>
          <w:szCs w:val="22"/>
        </w:rPr>
        <w:t xml:space="preserve"> Office for Inclusion and Civil Rights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 xml:space="preserve">; any information you 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>submit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 xml:space="preserve"> in this appeal is subject to UConn reporting policies. If you feel you need more immediate 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>assistance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 xml:space="preserve"> or support, we encourage you to reach out to the Dean of Students Office and/or Student Health and Wellness- Mental Health. In addition, if you have concerns related to sexual harassment, sexual assault, intimate partner 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>violence</w:t>
      </w:r>
      <w:r w:rsidRPr="36D213C8" w:rsidR="006A6A27">
        <w:rPr>
          <w:rFonts w:ascii="Arial" w:hAnsi="Arial" w:eastAsia="Arial" w:cs="Arial"/>
          <w:i w:val="1"/>
          <w:iCs w:val="1"/>
          <w:sz w:val="22"/>
          <w:szCs w:val="22"/>
        </w:rPr>
        <w:t xml:space="preserve"> and/or stalking, we encourage you to review the resources and reporting options available at: </w:t>
      </w:r>
      <w:hyperlink r:id="R115b7e67746e441c">
        <w:r w:rsidRPr="36D213C8" w:rsidR="006A6A27">
          <w:rPr>
            <w:rStyle w:val="Hyperlink"/>
            <w:rFonts w:ascii="Arial" w:hAnsi="Arial" w:eastAsia="Arial" w:cs="Arial"/>
            <w:i w:val="1"/>
            <w:iCs w:val="1"/>
            <w:color w:val="auto"/>
            <w:sz w:val="22"/>
            <w:szCs w:val="22"/>
          </w:rPr>
          <w:t>https://titleix.uconn.edu/</w:t>
        </w:r>
      </w:hyperlink>
      <w:r w:rsidRPr="36D213C8" w:rsidR="002C1F9D">
        <w:rPr>
          <w:sz w:val="22"/>
          <w:szCs w:val="22"/>
        </w:rPr>
        <w:t>.</w:t>
      </w:r>
    </w:p>
    <w:p w:rsidRPr="00454F41" w:rsidR="006A6A27" w:rsidP="36D213C8" w:rsidRDefault="006A6A27" w14:paraId="51B14B41" w14:textId="77777777" w14:noSpellErr="1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rial" w:cs="Arial"/>
          <w:sz w:val="22"/>
          <w:szCs w:val="22"/>
        </w:rPr>
      </w:pPr>
    </w:p>
    <w:p w:rsidR="63712B90" w:rsidP="36D213C8" w:rsidRDefault="006A59EC" w14:paraId="3E7954C4" w14:textId="3418ECE9" w14:noSpellErr="1">
      <w:pPr>
        <w:pStyle w:val="ListParagraph"/>
        <w:tabs>
          <w:tab w:val="left" w:pos="3840"/>
        </w:tabs>
        <w:spacing w:after="0" w:line="240" w:lineRule="auto"/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</w:pPr>
      <w:r w:rsidRPr="36D213C8" w:rsidR="006A59EC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 xml:space="preserve">I certify that the statements that I am making and the information that I am providing in this dismissal appeal petition are true and </w:t>
      </w:r>
      <w:r w:rsidRPr="36D213C8" w:rsidR="006A59EC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>accurate</w:t>
      </w:r>
      <w:r w:rsidRPr="36D213C8" w:rsidR="006A59EC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 xml:space="preserve">. I also certify that I am aware that this appeal, as well as any other information that is pertinent to my academic history at the University of Connecticut, may be shared with </w:t>
      </w:r>
      <w:r w:rsidRPr="36D213C8" w:rsidR="006A59EC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>appropriate University</w:t>
      </w:r>
      <w:r w:rsidRPr="36D213C8" w:rsidR="006A59EC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 xml:space="preserve"> officials. </w:t>
      </w:r>
      <w:r w:rsidRPr="36D213C8" w:rsidR="006A59EC">
        <w:rPr>
          <w:rFonts w:ascii="Arial" w:hAnsi="Arial" w:eastAsia="Arial" w:cs="Arial"/>
          <w:b w:val="0"/>
          <w:bCs w:val="0"/>
          <w:i w:val="1"/>
          <w:iCs w:val="1"/>
          <w:color w:val="00B0F0"/>
          <w:sz w:val="22"/>
          <w:szCs w:val="22"/>
        </w:rPr>
        <w:t>(checkbox to certify)</w:t>
      </w:r>
    </w:p>
    <w:sectPr w:rsidR="63712B90" w:rsidSect="00454F41">
      <w:headerReference w:type="default" r:id="rId13"/>
      <w:footerReference w:type="default" r:id="rId1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F75" w:rsidRDefault="00531F75" w14:paraId="0A91A619" w14:textId="77777777">
      <w:pPr>
        <w:spacing w:after="0" w:line="240" w:lineRule="auto"/>
      </w:pPr>
      <w:r>
        <w:separator/>
      </w:r>
    </w:p>
  </w:endnote>
  <w:endnote w:type="continuationSeparator" w:id="0">
    <w:p w:rsidR="00531F75" w:rsidRDefault="00531F75" w14:paraId="0CCBF8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A2051B" w:rsidTr="00CF263E" w14:paraId="56B5FC5F" w14:textId="77777777">
      <w:trPr>
        <w:trHeight w:val="300"/>
      </w:trPr>
      <w:tc>
        <w:tcPr>
          <w:tcW w:w="3120" w:type="dxa"/>
        </w:tcPr>
        <w:p w:rsidR="15A2051B" w:rsidP="00454F41" w:rsidRDefault="15A2051B" w14:paraId="3D0197CA" w14:textId="1E70647D">
          <w:pPr>
            <w:pStyle w:val="Header"/>
            <w:ind w:left="-115"/>
            <w:jc w:val="center"/>
          </w:pPr>
        </w:p>
      </w:tc>
      <w:tc>
        <w:tcPr>
          <w:tcW w:w="3120" w:type="dxa"/>
        </w:tcPr>
        <w:p w:rsidR="15A2051B" w:rsidP="00454F41" w:rsidRDefault="15A2051B" w14:paraId="4F2DDB0B" w14:textId="764A8E86">
          <w:pPr>
            <w:pStyle w:val="Header"/>
            <w:jc w:val="center"/>
          </w:pPr>
        </w:p>
      </w:tc>
      <w:tc>
        <w:tcPr>
          <w:tcW w:w="3120" w:type="dxa"/>
        </w:tcPr>
        <w:p w:rsidR="15A2051B" w:rsidP="15A2051B" w:rsidRDefault="15A2051B" w14:paraId="4DB6859F" w14:textId="2963A52B">
          <w:pPr>
            <w:pStyle w:val="Header"/>
            <w:ind w:right="-115"/>
            <w:jc w:val="right"/>
          </w:pPr>
        </w:p>
      </w:tc>
    </w:tr>
  </w:tbl>
  <w:p w:rsidR="15A2051B" w:rsidP="15A2051B" w:rsidRDefault="00454F41" w14:paraId="5AC33BB8" w14:textId="254A922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B9268" wp14:editId="38D5DC87">
          <wp:simplePos x="0" y="0"/>
          <wp:positionH relativeFrom="margin">
            <wp:align>center</wp:align>
          </wp:positionH>
          <wp:positionV relativeFrom="paragraph">
            <wp:posOffset>-285115</wp:posOffset>
          </wp:positionV>
          <wp:extent cx="1304925" cy="390132"/>
          <wp:effectExtent l="0" t="0" r="0" b="0"/>
          <wp:wrapTight wrapText="bothSides">
            <wp:wrapPolygon edited="0">
              <wp:start x="0" y="0"/>
              <wp:lineTo x="0" y="20052"/>
              <wp:lineTo x="21127" y="20052"/>
              <wp:lineTo x="21127" y="0"/>
              <wp:lineTo x="0" y="0"/>
            </wp:wrapPolygon>
          </wp:wrapTight>
          <wp:docPr id="83009477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4118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390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F75" w:rsidRDefault="00531F75" w14:paraId="7B66B471" w14:textId="77777777">
      <w:pPr>
        <w:spacing w:after="0" w:line="240" w:lineRule="auto"/>
      </w:pPr>
      <w:r>
        <w:separator/>
      </w:r>
    </w:p>
  </w:footnote>
  <w:footnote w:type="continuationSeparator" w:id="0">
    <w:p w:rsidR="00531F75" w:rsidRDefault="00531F75" w14:paraId="6A50A6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A2051B" w:rsidTr="5B89E326" w14:paraId="5CF2771A" w14:textId="77777777">
      <w:trPr>
        <w:trHeight w:val="300"/>
      </w:trPr>
      <w:tc>
        <w:tcPr>
          <w:tcW w:w="3120" w:type="dxa"/>
        </w:tcPr>
        <w:p w:rsidR="15A2051B" w:rsidP="15A2051B" w:rsidRDefault="15A2051B" w14:paraId="31D85209" w14:textId="048986D4">
          <w:pPr>
            <w:pStyle w:val="Header"/>
            <w:ind w:left="-115"/>
          </w:pPr>
        </w:p>
      </w:tc>
      <w:tc>
        <w:tcPr>
          <w:tcW w:w="3120" w:type="dxa"/>
        </w:tcPr>
        <w:p w:rsidR="15A2051B" w:rsidP="15A2051B" w:rsidRDefault="15A2051B" w14:paraId="34C0CAAA" w14:textId="237E8BE7">
          <w:pPr>
            <w:pStyle w:val="Header"/>
            <w:jc w:val="center"/>
          </w:pPr>
        </w:p>
      </w:tc>
      <w:tc>
        <w:tcPr>
          <w:tcW w:w="3120" w:type="dxa"/>
        </w:tcPr>
        <w:p w:rsidR="15A2051B" w:rsidP="15A2051B" w:rsidRDefault="15A2051B" w14:paraId="3415B5E6" w14:textId="6687B4C5">
          <w:pPr>
            <w:pStyle w:val="Header"/>
            <w:ind w:right="-115"/>
            <w:jc w:val="right"/>
          </w:pPr>
        </w:p>
      </w:tc>
    </w:tr>
  </w:tbl>
  <w:p w:rsidR="15A2051B" w:rsidP="15A2051B" w:rsidRDefault="15A2051B" w14:paraId="08311897" w14:textId="77AAC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EB53B"/>
    <w:multiLevelType w:val="hybridMultilevel"/>
    <w:tmpl w:val="0680AFDA"/>
    <w:lvl w:ilvl="0" w:tplc="AF8C42CE">
      <w:start w:val="1"/>
      <w:numFmt w:val="bullet"/>
      <w:lvlText w:val=""/>
      <w:lvlJc w:val="left"/>
      <w:pPr>
        <w:ind w:left="2520" w:hanging="360"/>
      </w:pPr>
      <w:rPr>
        <w:rFonts w:hint="default" w:ascii="Wingdings" w:hAnsi="Wingdings"/>
      </w:rPr>
    </w:lvl>
    <w:lvl w:ilvl="1" w:tplc="5DA2690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B71C235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6B6EAF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98240A2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00EEFAB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497EC75E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150A5DFE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4E962C46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367314E7"/>
    <w:multiLevelType w:val="multilevel"/>
    <w:tmpl w:val="4600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B6811B2"/>
    <w:multiLevelType w:val="hybridMultilevel"/>
    <w:tmpl w:val="C67AE7D4"/>
    <w:lvl w:ilvl="0" w:tplc="665A0FE6">
      <w:start w:val="1"/>
      <w:numFmt w:val="decimal"/>
      <w:lvlText w:val="%1."/>
      <w:lvlJc w:val="left"/>
      <w:pPr>
        <w:ind w:left="720" w:hanging="360"/>
      </w:pPr>
    </w:lvl>
    <w:lvl w:ilvl="1" w:tplc="4E6CEBB8">
      <w:start w:val="1"/>
      <w:numFmt w:val="lowerLetter"/>
      <w:lvlText w:val="%2."/>
      <w:lvlJc w:val="left"/>
      <w:pPr>
        <w:ind w:left="1440" w:hanging="360"/>
      </w:pPr>
    </w:lvl>
    <w:lvl w:ilvl="2" w:tplc="761A5AA4">
      <w:start w:val="1"/>
      <w:numFmt w:val="lowerRoman"/>
      <w:lvlText w:val="%3."/>
      <w:lvlJc w:val="right"/>
      <w:pPr>
        <w:ind w:left="2160" w:hanging="180"/>
      </w:pPr>
    </w:lvl>
    <w:lvl w:ilvl="3" w:tplc="B128BA66">
      <w:start w:val="1"/>
      <w:numFmt w:val="decimal"/>
      <w:lvlText w:val="%4."/>
      <w:lvlJc w:val="left"/>
      <w:pPr>
        <w:ind w:left="2880" w:hanging="360"/>
      </w:pPr>
    </w:lvl>
    <w:lvl w:ilvl="4" w:tplc="85FC7CB8">
      <w:start w:val="1"/>
      <w:numFmt w:val="lowerLetter"/>
      <w:lvlText w:val="%5."/>
      <w:lvlJc w:val="left"/>
      <w:pPr>
        <w:ind w:left="3600" w:hanging="360"/>
      </w:pPr>
    </w:lvl>
    <w:lvl w:ilvl="5" w:tplc="3AC8872E">
      <w:start w:val="1"/>
      <w:numFmt w:val="lowerRoman"/>
      <w:lvlText w:val="%6."/>
      <w:lvlJc w:val="right"/>
      <w:pPr>
        <w:ind w:left="4320" w:hanging="180"/>
      </w:pPr>
    </w:lvl>
    <w:lvl w:ilvl="6" w:tplc="638A42FC">
      <w:start w:val="1"/>
      <w:numFmt w:val="decimal"/>
      <w:lvlText w:val="%7."/>
      <w:lvlJc w:val="left"/>
      <w:pPr>
        <w:ind w:left="5040" w:hanging="360"/>
      </w:pPr>
    </w:lvl>
    <w:lvl w:ilvl="7" w:tplc="4558A1D0">
      <w:start w:val="1"/>
      <w:numFmt w:val="lowerLetter"/>
      <w:lvlText w:val="%8."/>
      <w:lvlJc w:val="left"/>
      <w:pPr>
        <w:ind w:left="5760" w:hanging="360"/>
      </w:pPr>
    </w:lvl>
    <w:lvl w:ilvl="8" w:tplc="550E6B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EDCF8"/>
    <w:multiLevelType w:val="hybridMultilevel"/>
    <w:tmpl w:val="296A23C0"/>
    <w:lvl w:ilvl="0" w:tplc="FB0EFF0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446E0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C8A3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92D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E4A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68F9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164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3873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0088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82462C"/>
    <w:multiLevelType w:val="hybridMultilevel"/>
    <w:tmpl w:val="0FE053EA"/>
    <w:lvl w:ilvl="0" w:tplc="9E50FDDC">
      <w:start w:val="1"/>
      <w:numFmt w:val="bullet"/>
      <w:lvlText w:val=""/>
      <w:lvlJc w:val="left"/>
      <w:pPr>
        <w:ind w:left="2520" w:hanging="360"/>
      </w:pPr>
      <w:rPr>
        <w:rFonts w:hint="default" w:ascii="Wingdings" w:hAnsi="Wingdings"/>
      </w:rPr>
    </w:lvl>
    <w:lvl w:ilvl="1" w:tplc="99F0F7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5C96844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1B4AB3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E822077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45320C7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9AEE1D90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66E854A8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36D05074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57231EAF"/>
    <w:multiLevelType w:val="hybridMultilevel"/>
    <w:tmpl w:val="A914FD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0AFA83"/>
    <w:multiLevelType w:val="hybridMultilevel"/>
    <w:tmpl w:val="59D479A0"/>
    <w:lvl w:ilvl="0" w:tplc="68AE5E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2E98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286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D85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F86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02B8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486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2A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88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B6067E"/>
    <w:multiLevelType w:val="multilevel"/>
    <w:tmpl w:val="A1BA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F750393"/>
    <w:multiLevelType w:val="hybridMultilevel"/>
    <w:tmpl w:val="998AC3BC"/>
    <w:lvl w:ilvl="0" w:tplc="BFB4E28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69E8210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C0FA58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F8E1646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07295F6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2E261C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8A48F6A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2201A0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98649D0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14845764">
    <w:abstractNumId w:val="0"/>
  </w:num>
  <w:num w:numId="2" w16cid:durableId="771320050">
    <w:abstractNumId w:val="4"/>
  </w:num>
  <w:num w:numId="3" w16cid:durableId="270940440">
    <w:abstractNumId w:val="6"/>
  </w:num>
  <w:num w:numId="4" w16cid:durableId="1146431656">
    <w:abstractNumId w:val="3"/>
  </w:num>
  <w:num w:numId="5" w16cid:durableId="449931273">
    <w:abstractNumId w:val="2"/>
  </w:num>
  <w:num w:numId="6" w16cid:durableId="432046008">
    <w:abstractNumId w:val="8"/>
  </w:num>
  <w:num w:numId="7" w16cid:durableId="1746683497">
    <w:abstractNumId w:val="1"/>
  </w:num>
  <w:num w:numId="8" w16cid:durableId="711684969">
    <w:abstractNumId w:val="7"/>
  </w:num>
  <w:num w:numId="9" w16cid:durableId="1053045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AE8024"/>
    <w:rsid w:val="00056FB3"/>
    <w:rsid w:val="00070F97"/>
    <w:rsid w:val="0008596C"/>
    <w:rsid w:val="001432D7"/>
    <w:rsid w:val="00143CAA"/>
    <w:rsid w:val="001904A9"/>
    <w:rsid w:val="001B556F"/>
    <w:rsid w:val="00290D68"/>
    <w:rsid w:val="002C1F9D"/>
    <w:rsid w:val="003B0B44"/>
    <w:rsid w:val="00454F41"/>
    <w:rsid w:val="00463AE9"/>
    <w:rsid w:val="004E396E"/>
    <w:rsid w:val="00514BE2"/>
    <w:rsid w:val="00531F75"/>
    <w:rsid w:val="00620295"/>
    <w:rsid w:val="00626C25"/>
    <w:rsid w:val="0066026D"/>
    <w:rsid w:val="006633E1"/>
    <w:rsid w:val="00667FE3"/>
    <w:rsid w:val="00697D40"/>
    <w:rsid w:val="006A59EC"/>
    <w:rsid w:val="006A6A27"/>
    <w:rsid w:val="007B4605"/>
    <w:rsid w:val="007E69C8"/>
    <w:rsid w:val="007F2131"/>
    <w:rsid w:val="007F5647"/>
    <w:rsid w:val="00867C33"/>
    <w:rsid w:val="00900637"/>
    <w:rsid w:val="00982CB3"/>
    <w:rsid w:val="009C2EF9"/>
    <w:rsid w:val="009F6551"/>
    <w:rsid w:val="00A67A2B"/>
    <w:rsid w:val="00B037F5"/>
    <w:rsid w:val="00B56CCC"/>
    <w:rsid w:val="00B82FFA"/>
    <w:rsid w:val="00B87018"/>
    <w:rsid w:val="00BA7878"/>
    <w:rsid w:val="00BB0A2F"/>
    <w:rsid w:val="00C51291"/>
    <w:rsid w:val="00C51E41"/>
    <w:rsid w:val="00C63DAA"/>
    <w:rsid w:val="00CF263E"/>
    <w:rsid w:val="00D216F6"/>
    <w:rsid w:val="00D31BFA"/>
    <w:rsid w:val="00D8BFBC"/>
    <w:rsid w:val="00E567EB"/>
    <w:rsid w:val="00E947A9"/>
    <w:rsid w:val="00E97F7F"/>
    <w:rsid w:val="00F6571A"/>
    <w:rsid w:val="00F93C55"/>
    <w:rsid w:val="03478A59"/>
    <w:rsid w:val="04484722"/>
    <w:rsid w:val="0481E5B0"/>
    <w:rsid w:val="0A3642D9"/>
    <w:rsid w:val="0E57F569"/>
    <w:rsid w:val="11DBD2B5"/>
    <w:rsid w:val="12A684F3"/>
    <w:rsid w:val="12A8285E"/>
    <w:rsid w:val="137D4AD4"/>
    <w:rsid w:val="14328916"/>
    <w:rsid w:val="15A2051B"/>
    <w:rsid w:val="15AE8024"/>
    <w:rsid w:val="172B7D43"/>
    <w:rsid w:val="191CC713"/>
    <w:rsid w:val="194F1CE2"/>
    <w:rsid w:val="1FCDA7DF"/>
    <w:rsid w:val="2098A4EF"/>
    <w:rsid w:val="227EE5B9"/>
    <w:rsid w:val="24AFD801"/>
    <w:rsid w:val="27DEE110"/>
    <w:rsid w:val="29735C34"/>
    <w:rsid w:val="2CE56159"/>
    <w:rsid w:val="30BD68DA"/>
    <w:rsid w:val="317E9DA1"/>
    <w:rsid w:val="31BC3CF6"/>
    <w:rsid w:val="3253E633"/>
    <w:rsid w:val="333A8E4B"/>
    <w:rsid w:val="36D213C8"/>
    <w:rsid w:val="36DB34FD"/>
    <w:rsid w:val="373110DC"/>
    <w:rsid w:val="38747BA8"/>
    <w:rsid w:val="3A5F62EF"/>
    <w:rsid w:val="3AFE014C"/>
    <w:rsid w:val="3B6B5B09"/>
    <w:rsid w:val="3C1967E8"/>
    <w:rsid w:val="3D0208B8"/>
    <w:rsid w:val="4108D1FE"/>
    <w:rsid w:val="44A673BA"/>
    <w:rsid w:val="44D2780F"/>
    <w:rsid w:val="450E9F69"/>
    <w:rsid w:val="4532BEAC"/>
    <w:rsid w:val="45EAEB7F"/>
    <w:rsid w:val="46BF2D1F"/>
    <w:rsid w:val="4703B9B5"/>
    <w:rsid w:val="478A7020"/>
    <w:rsid w:val="4A485D76"/>
    <w:rsid w:val="50038A62"/>
    <w:rsid w:val="514F0370"/>
    <w:rsid w:val="551D8E19"/>
    <w:rsid w:val="563F0E65"/>
    <w:rsid w:val="57FC9EF0"/>
    <w:rsid w:val="5A446870"/>
    <w:rsid w:val="5B89E326"/>
    <w:rsid w:val="5C44323B"/>
    <w:rsid w:val="5DDF91FF"/>
    <w:rsid w:val="5E18B615"/>
    <w:rsid w:val="5F3EDB15"/>
    <w:rsid w:val="60188EA5"/>
    <w:rsid w:val="617DF0E4"/>
    <w:rsid w:val="61C311E5"/>
    <w:rsid w:val="61C86ED0"/>
    <w:rsid w:val="6341A287"/>
    <w:rsid w:val="63712B90"/>
    <w:rsid w:val="63F825DB"/>
    <w:rsid w:val="662064EC"/>
    <w:rsid w:val="66373D55"/>
    <w:rsid w:val="6A6AB0A6"/>
    <w:rsid w:val="6D1C9718"/>
    <w:rsid w:val="6FDA5A7B"/>
    <w:rsid w:val="7469C89F"/>
    <w:rsid w:val="78A0DAE4"/>
    <w:rsid w:val="78A202B2"/>
    <w:rsid w:val="7934CC8A"/>
    <w:rsid w:val="7949E619"/>
    <w:rsid w:val="7960C377"/>
    <w:rsid w:val="7C178ED1"/>
    <w:rsid w:val="7DA9A7B6"/>
    <w:rsid w:val="7EF847BA"/>
    <w:rsid w:val="7F5DE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8024"/>
  <w15:chartTrackingRefBased/>
  <w15:docId w15:val="{390158DB-4804-4D19-9399-A8D0667D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15A2051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5A2051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CF2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D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scholasticstanding.uconn.edu/financial-aid/" TargetMode="External" Id="R9e0ac7a4821a4551" /><Relationship Type="http://schemas.openxmlformats.org/officeDocument/2006/relationships/hyperlink" Target="https://scholasticstanding.uconn.edu/dismissal_process_deadlines/" TargetMode="External" Id="R7304951f426548fa" /><Relationship Type="http://schemas.openxmlformats.org/officeDocument/2006/relationships/hyperlink" Target="https://titleix.uconn.edu/" TargetMode="External" Id="R115b7e67746e441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d1a79-c02f-45bf-8a7e-2eff19cfd38b">
      <Terms xmlns="http://schemas.microsoft.com/office/infopath/2007/PartnerControls"/>
    </lcf76f155ced4ddcb4097134ff3c332f>
    <TaxCatchAll xmlns="7439403e-bab4-4d39-8f9b-a76631617c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0745F9AB34F40B5DBCD4C43F40D70" ma:contentTypeVersion="12" ma:contentTypeDescription="Create a new document." ma:contentTypeScope="" ma:versionID="504fda21696442d1d33700f6ad5fb221">
  <xsd:schema xmlns:xsd="http://www.w3.org/2001/XMLSchema" xmlns:xs="http://www.w3.org/2001/XMLSchema" xmlns:p="http://schemas.microsoft.com/office/2006/metadata/properties" xmlns:ns2="d1ad1a79-c02f-45bf-8a7e-2eff19cfd38b" xmlns:ns3="7439403e-bab4-4d39-8f9b-a76631617c26" targetNamespace="http://schemas.microsoft.com/office/2006/metadata/properties" ma:root="true" ma:fieldsID="d714d52ed040c748dbbdde37f1cd8833" ns2:_="" ns3:_="">
    <xsd:import namespace="d1ad1a79-c02f-45bf-8a7e-2eff19cfd38b"/>
    <xsd:import namespace="7439403e-bab4-4d39-8f9b-a76631617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1a79-c02f-45bf-8a7e-2eff19cf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403e-bab4-4d39-8f9b-a76631617c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9c8543-f716-4c42-8438-2bb8456ffe21}" ma:internalName="TaxCatchAll" ma:showField="CatchAllData" ma:web="7439403e-bab4-4d39-8f9b-a76631617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BED9B-E86E-44D2-8D30-1D87108AF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B4F06-8886-457C-8C83-FBE244793386}">
  <ds:schemaRefs>
    <ds:schemaRef ds:uri="http://www.w3.org/XML/1998/namespace"/>
    <ds:schemaRef ds:uri="http://purl.org/dc/elements/1.1/"/>
    <ds:schemaRef ds:uri="d1ad1a79-c02f-45bf-8a7e-2eff19cfd38b"/>
    <ds:schemaRef ds:uri="http://schemas.microsoft.com/office/2006/documentManagement/types"/>
    <ds:schemaRef ds:uri="7439403e-bab4-4d39-8f9b-a76631617c2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318B87-D6C3-4F0D-A7F8-187A272AD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1a79-c02f-45bf-8a7e-2eff19cfd38b"/>
    <ds:schemaRef ds:uri="7439403e-bab4-4d39-8f9b-a76631617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Santoro, Nicole</dc:creator>
  <keywords/>
  <dc:description/>
  <lastModifiedBy>Santoro, Nicole</lastModifiedBy>
  <revision>51</revision>
  <dcterms:created xsi:type="dcterms:W3CDTF">2025-10-15T15:20:00.0000000Z</dcterms:created>
  <dcterms:modified xsi:type="dcterms:W3CDTF">2025-11-10T20:10:01.1174729Z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0x0101009B00745F9AB34F40B5DBCD4C43F40D70</vt:lpwstr>
  </property>
  <property fmtid="{D5CDD505-2E9C-101B-9397-08002B2CF9AE}" pid="3" name="MediaServiceImageTags">
    <vt:lpwstr/>
  </property>
</Properties>
</file>